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4D0CC" w14:textId="77777777" w:rsidR="00FC5D82" w:rsidRPr="00EA6F8E" w:rsidRDefault="00FC5D82" w:rsidP="00EA6F8E">
      <w:pPr>
        <w:pStyle w:val="a"/>
        <w:numPr>
          <w:ilvl w:val="0"/>
          <w:numId w:val="0"/>
        </w:numPr>
        <w:spacing w:line="276" w:lineRule="auto"/>
        <w:jc w:val="right"/>
        <w:rPr>
          <w:rFonts w:cs="Times New Roman"/>
          <w:b/>
          <w:bCs/>
          <w:kern w:val="16"/>
        </w:rPr>
      </w:pPr>
      <w:r w:rsidRPr="00EA6F8E">
        <w:rPr>
          <w:rFonts w:cs="Times New Roman"/>
          <w:b/>
          <w:bCs/>
          <w:kern w:val="16"/>
        </w:rPr>
        <w:t>OIST Graduate University</w:t>
      </w:r>
    </w:p>
    <w:p w14:paraId="6EAADC7A" w14:textId="77777777" w:rsidR="00FC5D82" w:rsidRPr="00EA6F8E" w:rsidRDefault="00FC5D82" w:rsidP="00EA6F8E">
      <w:pPr>
        <w:pStyle w:val="a"/>
        <w:numPr>
          <w:ilvl w:val="0"/>
          <w:numId w:val="0"/>
        </w:numPr>
        <w:spacing w:line="276" w:lineRule="auto"/>
        <w:jc w:val="right"/>
        <w:rPr>
          <w:rFonts w:cs="Times New Roman"/>
          <w:b/>
          <w:bCs/>
          <w:kern w:val="16"/>
        </w:rPr>
      </w:pPr>
      <w:r w:rsidRPr="00EA6F8E">
        <w:rPr>
          <w:rFonts w:cs="Times New Roman"/>
          <w:b/>
          <w:bCs/>
          <w:kern w:val="16"/>
        </w:rPr>
        <w:t>Policies, Rules &amp; Procedures</w:t>
      </w:r>
    </w:p>
    <w:p w14:paraId="2BD92145" w14:textId="77777777" w:rsidR="00FC5D82" w:rsidRPr="00EA6F8E" w:rsidRDefault="001534A0" w:rsidP="00EA6F8E">
      <w:pPr>
        <w:pStyle w:val="a"/>
        <w:numPr>
          <w:ilvl w:val="0"/>
          <w:numId w:val="0"/>
        </w:numPr>
        <w:spacing w:line="276" w:lineRule="auto"/>
        <w:jc w:val="both"/>
        <w:rPr>
          <w:rFonts w:cs="Times New Roman"/>
          <w:kern w:val="16"/>
        </w:rPr>
      </w:pPr>
      <w:r w:rsidRPr="00EA6F8E">
        <w:rPr>
          <w:rFonts w:cs="Times New Roman"/>
          <w:kern w:val="16"/>
        </w:rPr>
        <w:t>Authority: Approved by the President</w:t>
      </w:r>
    </w:p>
    <w:p w14:paraId="43DE0BBD" w14:textId="77777777" w:rsidR="00413820" w:rsidRPr="00EA6F8E" w:rsidRDefault="00413820" w:rsidP="004911A6">
      <w:pPr>
        <w:pStyle w:val="a"/>
        <w:numPr>
          <w:ilvl w:val="0"/>
          <w:numId w:val="0"/>
        </w:numPr>
        <w:spacing w:line="276" w:lineRule="auto"/>
        <w:jc w:val="both"/>
        <w:rPr>
          <w:rFonts w:cs="Times New Roman"/>
          <w:kern w:val="16"/>
        </w:rPr>
      </w:pPr>
    </w:p>
    <w:p w14:paraId="387529ED" w14:textId="4CD522FC" w:rsidR="00413820" w:rsidRPr="00EA6F8E" w:rsidRDefault="00413820" w:rsidP="00EA6F8E">
      <w:pPr>
        <w:spacing w:line="276" w:lineRule="auto"/>
        <w:jc w:val="center"/>
        <w:rPr>
          <w:rFonts w:cs="Times New Roman"/>
          <w:b/>
          <w:bCs/>
          <w:kern w:val="16"/>
          <w:sz w:val="28"/>
          <w:szCs w:val="28"/>
        </w:rPr>
      </w:pPr>
      <w:r w:rsidRPr="00EA6F8E">
        <w:rPr>
          <w:rFonts w:cs="Times New Roman"/>
          <w:b/>
          <w:bCs/>
          <w:kern w:val="16"/>
          <w:sz w:val="28"/>
          <w:szCs w:val="28"/>
        </w:rPr>
        <w:t>Chapter 28 Procurement</w:t>
      </w:r>
    </w:p>
    <w:p w14:paraId="01D641E4" w14:textId="77777777" w:rsidR="002C073F" w:rsidRPr="00EA6F8E" w:rsidRDefault="002C073F" w:rsidP="004911A6">
      <w:pPr>
        <w:spacing w:line="276" w:lineRule="auto"/>
        <w:rPr>
          <w:kern w:val="16"/>
        </w:rPr>
      </w:pPr>
    </w:p>
    <w:p w14:paraId="13AA84AC" w14:textId="00AB80E7" w:rsidR="00EA41AA" w:rsidRPr="00EA6F8E" w:rsidRDefault="001534A0" w:rsidP="00EA6F8E">
      <w:pPr>
        <w:pStyle w:val="1"/>
        <w:spacing w:line="276" w:lineRule="auto"/>
        <w:rPr>
          <w:rFonts w:cs="Times New Roman"/>
          <w:b/>
          <w:bCs/>
          <w:kern w:val="16"/>
        </w:rPr>
      </w:pPr>
      <w:r w:rsidRPr="00EA6F8E">
        <w:rPr>
          <w:rFonts w:cs="Times New Roman"/>
          <w:b/>
          <w:bCs/>
          <w:kern w:val="16"/>
        </w:rPr>
        <w:t>28.1</w:t>
      </w:r>
      <w:r w:rsidR="00EA6F8E" w:rsidRPr="00EA6F8E">
        <w:rPr>
          <w:rFonts w:cs="Times New Roman"/>
          <w:b/>
          <w:bCs/>
          <w:kern w:val="16"/>
        </w:rPr>
        <w:tab/>
      </w:r>
      <w:r w:rsidRPr="00EA6F8E">
        <w:rPr>
          <w:rFonts w:cs="Times New Roman"/>
          <w:b/>
          <w:bCs/>
          <w:kern w:val="16"/>
        </w:rPr>
        <w:t>Policy</w:t>
      </w:r>
    </w:p>
    <w:p w14:paraId="0FB080D9" w14:textId="34C47727" w:rsidR="00194F01" w:rsidRPr="00EA6F8E" w:rsidRDefault="00465DF7" w:rsidP="00EA6F8E">
      <w:pPr>
        <w:spacing w:line="276" w:lineRule="auto"/>
        <w:rPr>
          <w:rFonts w:cs="Times New Roman"/>
          <w:kern w:val="16"/>
        </w:rPr>
      </w:pPr>
      <w:r w:rsidRPr="00EA6F8E">
        <w:rPr>
          <w:rFonts w:hint="eastAsia"/>
          <w:kern w:val="16"/>
        </w:rPr>
        <w:t>T</w:t>
      </w:r>
      <w:r w:rsidRPr="00EA6F8E">
        <w:rPr>
          <w:kern w:val="16"/>
        </w:rPr>
        <w:t xml:space="preserve">he OIST Graduate University (“the University”) may acquire goods, services and construction needed to carry out its goals and missions under comprehensive decision making and the supervision of the </w:t>
      </w:r>
      <w:hyperlink r:id="rId11" w:anchor="2.2" w:history="1">
        <w:r w:rsidRPr="00EA6F8E">
          <w:rPr>
            <w:rStyle w:val="a7"/>
            <w:rFonts w:cs="Times New Roman"/>
            <w:kern w:val="16"/>
          </w:rPr>
          <w:t>Board of Governor</w:t>
        </w:r>
      </w:hyperlink>
      <w:r w:rsidRPr="00EA6F8E">
        <w:rPr>
          <w:kern w:val="16"/>
        </w:rPr>
        <w:t>. Such Procurement Authority is ultimately delegated to designated Procurement Departments (</w:t>
      </w:r>
      <w:hyperlink r:id="rId12" w:anchor="28.8" w:history="1">
        <w:r w:rsidRPr="00EA6F8E">
          <w:rPr>
            <w:rStyle w:val="a7"/>
            <w:kern w:val="16"/>
          </w:rPr>
          <w:t>defined at 28.8</w:t>
        </w:r>
      </w:hyperlink>
      <w:r w:rsidRPr="00EA6F8E">
        <w:rPr>
          <w:kern w:val="16"/>
        </w:rPr>
        <w:t xml:space="preserve">) and Budget Holders (faculty members etc.: </w:t>
      </w:r>
      <w:hyperlink r:id="rId13" w:anchor="27.3.2" w:history="1">
        <w:r w:rsidRPr="00EA6F8E">
          <w:rPr>
            <w:rStyle w:val="a7"/>
            <w:kern w:val="16"/>
          </w:rPr>
          <w:t>defined at 27.3.2</w:t>
        </w:r>
      </w:hyperlink>
      <w:r w:rsidRPr="00EA6F8E">
        <w:rPr>
          <w:kern w:val="16"/>
        </w:rPr>
        <w:t>) within Requesting Units (</w:t>
      </w:r>
      <w:hyperlink r:id="rId14" w:anchor="28.8" w:history="1">
        <w:r w:rsidRPr="00EA6F8E">
          <w:rPr>
            <w:rStyle w:val="a7"/>
            <w:kern w:val="16"/>
          </w:rPr>
          <w:t>defined at 28.8</w:t>
        </w:r>
      </w:hyperlink>
      <w:r w:rsidRPr="00EA6F8E">
        <w:rPr>
          <w:kern w:val="16"/>
        </w:rPr>
        <w:t>) who must base their purchases on sound business practice, best value, accountability, and compliance with donor, sponsor, and regulatory requirements. Further, the University requires those who undertake procurement on its behalf to comply with the rules and procedures set out in this Chapter</w:t>
      </w:r>
      <w:r w:rsidR="0009424A" w:rsidRPr="00EA6F8E">
        <w:rPr>
          <w:rFonts w:cs="Times New Roman"/>
          <w:kern w:val="16"/>
        </w:rPr>
        <w:t>.</w:t>
      </w:r>
    </w:p>
    <w:p w14:paraId="014BBE75" w14:textId="77777777" w:rsidR="00B864E9" w:rsidRPr="00EA6F8E" w:rsidRDefault="00B864E9" w:rsidP="004911A6">
      <w:pPr>
        <w:spacing w:line="276" w:lineRule="auto"/>
        <w:rPr>
          <w:rFonts w:cs="Times New Roman"/>
          <w:kern w:val="16"/>
        </w:rPr>
      </w:pPr>
    </w:p>
    <w:p w14:paraId="51D635C4" w14:textId="23CD94A3" w:rsidR="00833843" w:rsidRPr="00EA6F8E" w:rsidRDefault="00833843" w:rsidP="00EA6F8E">
      <w:pPr>
        <w:pStyle w:val="1"/>
        <w:spacing w:line="276" w:lineRule="auto"/>
        <w:rPr>
          <w:rFonts w:cs="Times New Roman"/>
          <w:b/>
          <w:bCs/>
          <w:kern w:val="16"/>
        </w:rPr>
      </w:pPr>
      <w:r w:rsidRPr="00EA6F8E">
        <w:rPr>
          <w:rFonts w:cs="Times New Roman"/>
          <w:b/>
          <w:bCs/>
          <w:kern w:val="16"/>
        </w:rPr>
        <w:t>28.2</w:t>
      </w:r>
      <w:r w:rsidR="00EA6F8E" w:rsidRPr="00EA6F8E">
        <w:rPr>
          <w:rFonts w:cs="Times New Roman"/>
          <w:b/>
          <w:bCs/>
          <w:kern w:val="16"/>
        </w:rPr>
        <w:tab/>
      </w:r>
      <w:r w:rsidRPr="00EA6F8E">
        <w:rPr>
          <w:rFonts w:cs="Times New Roman"/>
          <w:b/>
          <w:bCs/>
          <w:kern w:val="16"/>
        </w:rPr>
        <w:t>General Considerations</w:t>
      </w:r>
    </w:p>
    <w:p w14:paraId="21D980F0" w14:textId="1109E517" w:rsidR="00833843" w:rsidRPr="00EA6F8E" w:rsidRDefault="00465DF7" w:rsidP="00EA6F8E">
      <w:pPr>
        <w:spacing w:line="276" w:lineRule="auto"/>
        <w:rPr>
          <w:rFonts w:cs="Times New Roman"/>
          <w:kern w:val="16"/>
        </w:rPr>
      </w:pPr>
      <w:r w:rsidRPr="00EA6F8E">
        <w:rPr>
          <w:rFonts w:hint="eastAsia"/>
          <w:kern w:val="16"/>
        </w:rPr>
        <w:t>I</w:t>
      </w:r>
      <w:r w:rsidRPr="00EA6F8E">
        <w:rPr>
          <w:kern w:val="16"/>
        </w:rPr>
        <w:t>n addition to the policies, rules and procedures in this Chapter as well as applicable law and regulation, the University’s procurement practices are driven by ethical considerations and sound business practices</w:t>
      </w:r>
      <w:r w:rsidR="00833843" w:rsidRPr="00EA6F8E">
        <w:rPr>
          <w:rFonts w:cs="Times New Roman"/>
          <w:kern w:val="16"/>
        </w:rPr>
        <w:t>.</w:t>
      </w:r>
    </w:p>
    <w:p w14:paraId="3034493C" w14:textId="77777777" w:rsidR="00B864E9" w:rsidRPr="00EA6F8E" w:rsidRDefault="00B864E9" w:rsidP="004911A6"/>
    <w:p w14:paraId="60EA58AA" w14:textId="4AC05893" w:rsidR="001D2987" w:rsidRPr="00EA6F8E" w:rsidRDefault="00833843" w:rsidP="00F62880">
      <w:pPr>
        <w:pStyle w:val="2"/>
        <w:tabs>
          <w:tab w:val="clear" w:pos="3600"/>
          <w:tab w:val="left" w:pos="1320"/>
        </w:tabs>
        <w:spacing w:line="276" w:lineRule="auto"/>
        <w:ind w:leftChars="100" w:left="240"/>
        <w:rPr>
          <w:rFonts w:cs="Times New Roman"/>
          <w:b/>
          <w:bCs/>
          <w:kern w:val="16"/>
        </w:rPr>
      </w:pPr>
      <w:r w:rsidRPr="00EA6F8E">
        <w:rPr>
          <w:rFonts w:cs="Times New Roman"/>
          <w:b/>
          <w:bCs/>
          <w:kern w:val="16"/>
        </w:rPr>
        <w:t>28.2.1</w:t>
      </w:r>
      <w:r w:rsidR="00EA6F8E" w:rsidRPr="00EA6F8E">
        <w:rPr>
          <w:rFonts w:cs="Times New Roman"/>
          <w:b/>
          <w:bCs/>
          <w:kern w:val="16"/>
        </w:rPr>
        <w:tab/>
      </w:r>
      <w:r w:rsidR="00DB4F01" w:rsidRPr="00EA6F8E">
        <w:rPr>
          <w:rFonts w:cs="Times New Roman"/>
          <w:b/>
          <w:bCs/>
          <w:kern w:val="16"/>
        </w:rPr>
        <w:t>Ethical Conduct</w:t>
      </w:r>
    </w:p>
    <w:p w14:paraId="195851BE" w14:textId="1792B04B" w:rsidR="00DB4F01" w:rsidRPr="00EA6F8E" w:rsidRDefault="006102A6" w:rsidP="00EA6F8E">
      <w:pPr>
        <w:spacing w:line="276" w:lineRule="auto"/>
        <w:ind w:leftChars="100" w:left="240"/>
        <w:rPr>
          <w:rFonts w:cs="Times New Roman"/>
          <w:kern w:val="16"/>
        </w:rPr>
      </w:pPr>
      <w:r w:rsidRPr="00EA6F8E">
        <w:rPr>
          <w:kern w:val="16"/>
        </w:rPr>
        <w:t>Persons in charge of Procurement Departments and Staff in Charge (</w:t>
      </w:r>
      <w:hyperlink r:id="rId15" w:anchor="28.8" w:history="1">
        <w:r w:rsidRPr="00EA6F8E">
          <w:rPr>
            <w:rStyle w:val="a7"/>
            <w:kern w:val="16"/>
          </w:rPr>
          <w:t>defined at 28.8</w:t>
        </w:r>
      </w:hyperlink>
      <w:r w:rsidRPr="00EA6F8E">
        <w:rPr>
          <w:kern w:val="16"/>
        </w:rPr>
        <w:t xml:space="preserve">) of Requesting Units, including the Budget Holders, must comply with the </w:t>
      </w:r>
      <w:hyperlink r:id="rId16" w:anchor="1.4" w:history="1">
        <w:r w:rsidRPr="00EA6F8E">
          <w:rPr>
            <w:rStyle w:val="a7"/>
            <w:rFonts w:cs="Times New Roman"/>
            <w:kern w:val="16"/>
          </w:rPr>
          <w:t>University’s Code of Conduct</w:t>
        </w:r>
      </w:hyperlink>
      <w:r w:rsidRPr="00EA6F8E">
        <w:rPr>
          <w:kern w:val="16"/>
        </w:rPr>
        <w:t xml:space="preserve"> in the course of all procurement. Examples of illegal and unethical practices include engaging in price fixing arrangements; bid rigging acts; agreements with competitors to divide or allocate markets or customers; falsifying accounting records; intentional misrepresentation to the University’s auditors; bribery and kickbacks. Misconduct of this nature is subject to disciplinary action in accordance with </w:t>
      </w:r>
      <w:hyperlink r:id="rId17" w:history="1">
        <w:r w:rsidRPr="00EA6F8E">
          <w:rPr>
            <w:rStyle w:val="a7"/>
            <w:rFonts w:cs="Times New Roman"/>
            <w:kern w:val="16"/>
          </w:rPr>
          <w:t xml:space="preserve">Chapter 23, </w:t>
        </w:r>
        <w:r w:rsidR="002F0E17">
          <w:rPr>
            <w:rStyle w:val="a7"/>
            <w:rFonts w:cs="Times New Roman" w:hint="eastAsia"/>
            <w:kern w:val="16"/>
          </w:rPr>
          <w:t xml:space="preserve">Investigation and Determination of </w:t>
        </w:r>
        <w:r w:rsidRPr="00EA6F8E">
          <w:rPr>
            <w:rStyle w:val="a7"/>
            <w:rFonts w:cs="Times New Roman"/>
            <w:kern w:val="16"/>
          </w:rPr>
          <w:t>Misconduct &amp; Whistleblower Protection</w:t>
        </w:r>
      </w:hyperlink>
      <w:r w:rsidRPr="00EA6F8E">
        <w:rPr>
          <w:kern w:val="16"/>
        </w:rPr>
        <w:t xml:space="preserve"> and </w:t>
      </w:r>
      <w:hyperlink r:id="rId18" w:history="1">
        <w:r w:rsidRPr="00EA6F8E">
          <w:rPr>
            <w:rStyle w:val="a7"/>
            <w:rFonts w:cs="Times New Roman"/>
            <w:kern w:val="16"/>
          </w:rPr>
          <w:t>Chapter 38, Discipline</w:t>
        </w:r>
      </w:hyperlink>
      <w:r w:rsidR="00FC5D82" w:rsidRPr="00EA6F8E">
        <w:rPr>
          <w:rFonts w:cs="Times New Roman"/>
          <w:kern w:val="16"/>
        </w:rPr>
        <w:t>.</w:t>
      </w:r>
    </w:p>
    <w:p w14:paraId="22ACC80A" w14:textId="77777777" w:rsidR="00B864E9" w:rsidRPr="00961204" w:rsidRDefault="00B864E9" w:rsidP="004911A6">
      <w:pPr>
        <w:spacing w:line="276" w:lineRule="auto"/>
        <w:rPr>
          <w:rFonts w:cs="Times New Roman"/>
          <w:kern w:val="16"/>
        </w:rPr>
      </w:pPr>
    </w:p>
    <w:p w14:paraId="5982EE4A" w14:textId="7D6CF978" w:rsidR="001D2987" w:rsidRPr="00EA6F8E" w:rsidRDefault="000C5185" w:rsidP="00F62880">
      <w:pPr>
        <w:pStyle w:val="2"/>
        <w:tabs>
          <w:tab w:val="clear" w:pos="3600"/>
          <w:tab w:val="left" w:pos="1320"/>
        </w:tabs>
        <w:spacing w:line="276" w:lineRule="auto"/>
        <w:ind w:leftChars="100" w:left="240"/>
        <w:rPr>
          <w:rFonts w:cs="Times New Roman"/>
          <w:b/>
          <w:bCs/>
          <w:kern w:val="16"/>
        </w:rPr>
      </w:pPr>
      <w:r w:rsidRPr="00EA6F8E">
        <w:rPr>
          <w:rFonts w:cs="Times New Roman"/>
          <w:b/>
          <w:bCs/>
          <w:kern w:val="16"/>
        </w:rPr>
        <w:t>28.2.2</w:t>
      </w:r>
      <w:r w:rsidR="00EA6F8E" w:rsidRPr="00EA6F8E">
        <w:rPr>
          <w:rFonts w:cs="Times New Roman"/>
          <w:b/>
          <w:bCs/>
          <w:kern w:val="16"/>
        </w:rPr>
        <w:tab/>
      </w:r>
      <w:r w:rsidR="006102A6" w:rsidRPr="00EA6F8E">
        <w:rPr>
          <w:b/>
          <w:bCs/>
          <w:kern w:val="16"/>
        </w:rPr>
        <w:t>Avoiding Conflicts of Interest</w:t>
      </w:r>
    </w:p>
    <w:p w14:paraId="0EFC71BD" w14:textId="7B175FF5" w:rsidR="00926C27" w:rsidRPr="00EA6F8E" w:rsidRDefault="006102A6" w:rsidP="00EA6F8E">
      <w:pPr>
        <w:spacing w:line="276" w:lineRule="auto"/>
        <w:ind w:leftChars="100" w:left="240"/>
        <w:rPr>
          <w:rFonts w:cs="Times New Roman"/>
          <w:kern w:val="16"/>
        </w:rPr>
      </w:pPr>
      <w:r w:rsidRPr="00EA6F8E">
        <w:rPr>
          <w:kern w:val="16"/>
        </w:rPr>
        <w:t xml:space="preserve">The University expects its faculty and staff to avoid any real or potential conflict of interest on all procuring activities on its behalf. For additional information, refer to </w:t>
      </w:r>
      <w:hyperlink r:id="rId19" w:anchor="1.4" w:history="1">
        <w:r w:rsidRPr="00EA6F8E">
          <w:rPr>
            <w:rStyle w:val="a7"/>
            <w:rFonts w:cs="Times New Roman"/>
            <w:kern w:val="16"/>
          </w:rPr>
          <w:t>our Code of Conduct</w:t>
        </w:r>
      </w:hyperlink>
      <w:r w:rsidRPr="00EA6F8E">
        <w:rPr>
          <w:kern w:val="16"/>
        </w:rPr>
        <w:t xml:space="preserve"> and </w:t>
      </w:r>
      <w:hyperlink r:id="rId20" w:history="1">
        <w:r w:rsidR="00122070" w:rsidRPr="001204A3">
          <w:rPr>
            <w:rStyle w:val="a7"/>
            <w:kern w:val="16"/>
          </w:rPr>
          <w:t>Conflicts of Interest Management</w:t>
        </w:r>
      </w:hyperlink>
      <w:r w:rsidRPr="00EA6F8E">
        <w:rPr>
          <w:kern w:val="16"/>
        </w:rPr>
        <w:t xml:space="preserve">. Personal gifts or </w:t>
      </w:r>
      <w:r w:rsidRPr="00EA6F8E">
        <w:rPr>
          <w:kern w:val="16"/>
        </w:rPr>
        <w:lastRenderedPageBreak/>
        <w:t>gratuities from vendors (</w:t>
      </w:r>
      <w:hyperlink r:id="rId21" w:anchor="28.8" w:history="1">
        <w:r w:rsidR="005D411B" w:rsidRPr="00EA6F8E">
          <w:rPr>
            <w:rStyle w:val="a7"/>
            <w:kern w:val="16"/>
          </w:rPr>
          <w:t>defined at 28.8</w:t>
        </w:r>
      </w:hyperlink>
      <w:r w:rsidRPr="00EA6F8E">
        <w:rPr>
          <w:kern w:val="16"/>
        </w:rPr>
        <w:t>) must be declined, and if received, returned to the vendors</w:t>
      </w:r>
      <w:r w:rsidR="00DB4F01" w:rsidRPr="00EA6F8E">
        <w:rPr>
          <w:rFonts w:cs="Times New Roman"/>
          <w:kern w:val="16"/>
        </w:rPr>
        <w:t>.</w:t>
      </w:r>
    </w:p>
    <w:p w14:paraId="05A425DF" w14:textId="77777777" w:rsidR="00B864E9" w:rsidRPr="00EA6F8E" w:rsidRDefault="00B864E9" w:rsidP="004911A6">
      <w:pPr>
        <w:spacing w:line="276" w:lineRule="auto"/>
        <w:rPr>
          <w:rFonts w:cs="Times New Roman"/>
          <w:kern w:val="16"/>
        </w:rPr>
      </w:pPr>
    </w:p>
    <w:p w14:paraId="054D970F" w14:textId="4349DCE9" w:rsidR="001D2987" w:rsidRPr="00EA6F8E" w:rsidRDefault="000C5185" w:rsidP="00F62880">
      <w:pPr>
        <w:pStyle w:val="2"/>
        <w:tabs>
          <w:tab w:val="clear" w:pos="3600"/>
          <w:tab w:val="left" w:pos="1320"/>
        </w:tabs>
        <w:spacing w:line="276" w:lineRule="auto"/>
        <w:ind w:leftChars="100" w:left="240"/>
        <w:rPr>
          <w:rFonts w:cs="Times New Roman"/>
          <w:b/>
          <w:bCs/>
          <w:kern w:val="16"/>
        </w:rPr>
      </w:pPr>
      <w:r w:rsidRPr="00EA6F8E">
        <w:rPr>
          <w:rFonts w:cs="Times New Roman"/>
          <w:b/>
          <w:bCs/>
          <w:kern w:val="16"/>
        </w:rPr>
        <w:t>28.2.3</w:t>
      </w:r>
      <w:r w:rsidR="00EA6F8E" w:rsidRPr="00EA6F8E">
        <w:rPr>
          <w:rFonts w:cs="Times New Roman"/>
          <w:b/>
          <w:bCs/>
          <w:kern w:val="16"/>
        </w:rPr>
        <w:tab/>
      </w:r>
      <w:r w:rsidR="006102A6" w:rsidRPr="00EA6F8E">
        <w:rPr>
          <w:b/>
          <w:bCs/>
          <w:kern w:val="16"/>
        </w:rPr>
        <w:t>Prevention of Unauthorized Acts</w:t>
      </w:r>
    </w:p>
    <w:p w14:paraId="0CA8D306" w14:textId="278299E5" w:rsidR="00AF43CD" w:rsidRPr="00EA6F8E" w:rsidRDefault="006102A6" w:rsidP="00EA6F8E">
      <w:pPr>
        <w:spacing w:line="276" w:lineRule="auto"/>
        <w:ind w:leftChars="100" w:left="240"/>
        <w:rPr>
          <w:rFonts w:cs="Times New Roman"/>
          <w:kern w:val="16"/>
        </w:rPr>
      </w:pPr>
      <w:r w:rsidRPr="00EA6F8E">
        <w:rPr>
          <w:kern w:val="16"/>
        </w:rPr>
        <w:t>Persons in charge of Procurement Departments and Staff in Charge of Requesting Units, including the Budget Holders, must not make unauthorized acts, that is, those that are not in compliance with any aspect of this or any other University policy. Such purposes include improper bidding, making commitments for payments without proper authorization, fictitious transactions, inappropriate split orders (</w:t>
      </w:r>
      <w:hyperlink r:id="rId22" w:anchor="28.8" w:history="1">
        <w:r w:rsidRPr="00EA6F8E">
          <w:rPr>
            <w:rStyle w:val="a7"/>
            <w:kern w:val="16"/>
          </w:rPr>
          <w:t>defined at 28.8</w:t>
        </w:r>
      </w:hyperlink>
      <w:r w:rsidRPr="00EA6F8E">
        <w:rPr>
          <w:kern w:val="16"/>
        </w:rPr>
        <w:t xml:space="preserve">), obtaining improper price information and making false inspection records. Because unauthorized acts increase legal and financial risks for the University, persons performing such acts may be held personally liable and/or subject to </w:t>
      </w:r>
      <w:hyperlink r:id="rId23" w:history="1">
        <w:r w:rsidRPr="00EA6F8E">
          <w:rPr>
            <w:rStyle w:val="a7"/>
            <w:rFonts w:cs="Times New Roman"/>
            <w:kern w:val="16"/>
          </w:rPr>
          <w:t>disciplinary action</w:t>
        </w:r>
      </w:hyperlink>
      <w:r w:rsidR="00DB4F01" w:rsidRPr="00EA6F8E">
        <w:rPr>
          <w:rFonts w:cs="Times New Roman"/>
          <w:kern w:val="16"/>
        </w:rPr>
        <w:t>.</w:t>
      </w:r>
    </w:p>
    <w:p w14:paraId="43B445FA" w14:textId="77777777" w:rsidR="00B864E9" w:rsidRPr="00EA6F8E" w:rsidRDefault="00B864E9" w:rsidP="004911A6">
      <w:pPr>
        <w:spacing w:line="276" w:lineRule="auto"/>
        <w:rPr>
          <w:rFonts w:cs="Times New Roman"/>
          <w:kern w:val="16"/>
        </w:rPr>
      </w:pPr>
    </w:p>
    <w:p w14:paraId="75ED5585" w14:textId="11324B49" w:rsidR="001D2987" w:rsidRPr="00EA6F8E" w:rsidRDefault="000C5185" w:rsidP="00F62880">
      <w:pPr>
        <w:pStyle w:val="2"/>
        <w:tabs>
          <w:tab w:val="clear" w:pos="3600"/>
          <w:tab w:val="left" w:pos="1320"/>
        </w:tabs>
        <w:spacing w:line="276" w:lineRule="auto"/>
        <w:ind w:leftChars="100" w:left="240"/>
        <w:rPr>
          <w:rFonts w:cs="Times New Roman"/>
          <w:b/>
          <w:bCs/>
          <w:kern w:val="16"/>
        </w:rPr>
      </w:pPr>
      <w:r w:rsidRPr="00EA6F8E">
        <w:rPr>
          <w:rFonts w:cs="Times New Roman"/>
          <w:b/>
          <w:bCs/>
          <w:kern w:val="16"/>
        </w:rPr>
        <w:t>28.2.4</w:t>
      </w:r>
      <w:r w:rsidR="00EA6F8E" w:rsidRPr="00EA6F8E">
        <w:rPr>
          <w:rFonts w:cs="Times New Roman"/>
          <w:b/>
          <w:bCs/>
          <w:kern w:val="16"/>
        </w:rPr>
        <w:tab/>
      </w:r>
      <w:r w:rsidR="006102A6" w:rsidRPr="00EA6F8E">
        <w:rPr>
          <w:b/>
          <w:bCs/>
          <w:kern w:val="16"/>
        </w:rPr>
        <w:t>Restraint on Procurement that are not for Business Purpose</w:t>
      </w:r>
    </w:p>
    <w:p w14:paraId="2CF6B705" w14:textId="7C33B22D" w:rsidR="00E77381" w:rsidRPr="00EA6F8E" w:rsidRDefault="006102A6" w:rsidP="00EA6F8E">
      <w:pPr>
        <w:spacing w:line="276" w:lineRule="auto"/>
        <w:ind w:leftChars="100" w:left="240"/>
        <w:rPr>
          <w:rFonts w:cs="Times New Roman"/>
          <w:color w:val="0000FF"/>
          <w:kern w:val="16"/>
        </w:rPr>
      </w:pPr>
      <w:r w:rsidRPr="00EA6F8E">
        <w:rPr>
          <w:kern w:val="16"/>
        </w:rPr>
        <w:t>Requesting Units must not make procurements that are not for an approved business purpose</w:t>
      </w:r>
      <w:r w:rsidR="0026759E" w:rsidRPr="00EA6F8E">
        <w:rPr>
          <w:rFonts w:hint="eastAsia"/>
          <w:kern w:val="16"/>
        </w:rPr>
        <w:t>.</w:t>
      </w:r>
      <w:r w:rsidRPr="00EA6F8E">
        <w:rPr>
          <w:kern w:val="16"/>
        </w:rPr>
        <w:t xml:space="preserve"> </w:t>
      </w:r>
      <w:r w:rsidR="0026759E" w:rsidRPr="00EA6F8E">
        <w:rPr>
          <w:kern w:val="16"/>
        </w:rPr>
        <w:t>F</w:t>
      </w:r>
      <w:r w:rsidRPr="00EA6F8E">
        <w:rPr>
          <w:kern w:val="16"/>
        </w:rPr>
        <w:t xml:space="preserve">or examples of items not for an approved business purpose: see </w:t>
      </w:r>
      <w:hyperlink r:id="rId24" w:history="1">
        <w:r w:rsidRPr="00EA6F8E">
          <w:rPr>
            <w:rStyle w:val="a7"/>
            <w:kern w:val="16"/>
          </w:rPr>
          <w:t>Guidelines Concerning Appropriate Use of Research Funds</w:t>
        </w:r>
      </w:hyperlink>
      <w:r w:rsidR="00F43992" w:rsidRPr="00EA6F8E">
        <w:rPr>
          <w:kern w:val="16"/>
        </w:rPr>
        <w:t xml:space="preserve">, and the </w:t>
      </w:r>
      <w:hyperlink r:id="rId25" w:history="1">
        <w:r w:rsidR="00F43992" w:rsidRPr="00EA6F8E">
          <w:rPr>
            <w:rStyle w:val="a7"/>
            <w:kern w:val="16"/>
          </w:rPr>
          <w:t>website: Division for Financial Management</w:t>
        </w:r>
      </w:hyperlink>
      <w:r w:rsidR="00F43992" w:rsidRPr="00EA6F8E">
        <w:rPr>
          <w:kern w:val="16"/>
        </w:rPr>
        <w:t xml:space="preserve"> for the expenses related to funeral mourning.</w:t>
      </w:r>
      <w:r w:rsidRPr="00EA6F8E">
        <w:rPr>
          <w:kern w:val="16"/>
        </w:rPr>
        <w:t xml:space="preserve"> Procurement of goods or services for personal use is strictly prohibited, as is the use of University discounts or its tax-exempt status. The point service which accumulates points through procurement for business purposes and enables the purchaser to receive either discount or an item. It is recommended to use accumulated points for the next business purpose procurement or a subsequent procurement. See also </w:t>
      </w:r>
      <w:hyperlink r:id="rId26" w:anchor="21.2" w:history="1">
        <w:r w:rsidRPr="00EA6F8E">
          <w:rPr>
            <w:rStyle w:val="a7"/>
            <w:kern w:val="16"/>
          </w:rPr>
          <w:t>21.2 in Chapter 21, Use of University Resources</w:t>
        </w:r>
      </w:hyperlink>
      <w:r w:rsidR="00F14F33" w:rsidRPr="00EA6F8E">
        <w:rPr>
          <w:rFonts w:cs="Times New Roman"/>
          <w:kern w:val="16"/>
        </w:rPr>
        <w:t>.</w:t>
      </w:r>
    </w:p>
    <w:p w14:paraId="0FD7FD48" w14:textId="77777777" w:rsidR="00E77381" w:rsidRPr="00EA6F8E" w:rsidRDefault="00E77381" w:rsidP="004911A6">
      <w:pPr>
        <w:spacing w:line="276" w:lineRule="auto"/>
        <w:rPr>
          <w:rFonts w:cs="Times New Roman"/>
          <w:kern w:val="16"/>
        </w:rPr>
      </w:pPr>
    </w:p>
    <w:p w14:paraId="6C1C6B0D" w14:textId="0C3BBDC9" w:rsidR="00E77381" w:rsidRPr="00EA6F8E" w:rsidRDefault="00E77381" w:rsidP="00F62880">
      <w:pPr>
        <w:pStyle w:val="2"/>
        <w:tabs>
          <w:tab w:val="clear" w:pos="3600"/>
          <w:tab w:val="left" w:pos="1320"/>
        </w:tabs>
        <w:spacing w:line="276" w:lineRule="auto"/>
        <w:ind w:leftChars="100" w:left="240"/>
        <w:rPr>
          <w:rFonts w:cs="Times New Roman"/>
          <w:b/>
          <w:bCs/>
          <w:kern w:val="16"/>
        </w:rPr>
      </w:pPr>
      <w:r w:rsidRPr="00EA6F8E">
        <w:rPr>
          <w:rFonts w:cs="Times New Roman"/>
          <w:b/>
          <w:bCs/>
          <w:kern w:val="16"/>
        </w:rPr>
        <w:t>28.2.5</w:t>
      </w:r>
      <w:r w:rsidR="00EA6F8E" w:rsidRPr="00EA6F8E">
        <w:rPr>
          <w:rFonts w:cs="Times New Roman"/>
          <w:b/>
          <w:bCs/>
          <w:kern w:val="16"/>
        </w:rPr>
        <w:tab/>
      </w:r>
      <w:r w:rsidR="00F401DA" w:rsidRPr="00EA6F8E">
        <w:rPr>
          <w:b/>
          <w:bCs/>
          <w:kern w:val="16"/>
        </w:rPr>
        <w:t>Relationship with Vendors</w:t>
      </w:r>
    </w:p>
    <w:p w14:paraId="1943BEE5" w14:textId="5BFEF3AB" w:rsidR="00E77381" w:rsidRPr="00EA6F8E" w:rsidRDefault="00F401DA" w:rsidP="00EA6F8E">
      <w:pPr>
        <w:spacing w:line="276" w:lineRule="auto"/>
        <w:ind w:leftChars="100" w:left="240"/>
        <w:rPr>
          <w:rFonts w:cs="Times New Roman"/>
          <w:kern w:val="16"/>
        </w:rPr>
      </w:pPr>
      <w:r w:rsidRPr="00EA6F8E">
        <w:rPr>
          <w:rFonts w:cs="Times New Roman"/>
          <w:kern w:val="16"/>
        </w:rPr>
        <w:t>The University will maintain the highest standards of business ethics and conduct when interacting with vendors. The University will build an appropriately competitive environment, while considering local and small businesses, social minorities and environmentally preferred practices. Requesting Units must request the Procurement and Supplies Section for credit check and approval through “</w:t>
      </w:r>
      <w:hyperlink r:id="rId27" w:history="1">
        <w:r w:rsidRPr="00EA6F8E">
          <w:rPr>
            <w:rStyle w:val="a7"/>
            <w:rFonts w:cs="Times New Roman"/>
            <w:kern w:val="16"/>
          </w:rPr>
          <w:t>Webform for Vendor Registration</w:t>
        </w:r>
      </w:hyperlink>
      <w:r w:rsidRPr="00EA6F8E">
        <w:rPr>
          <w:rFonts w:cs="Times New Roman"/>
          <w:kern w:val="16"/>
        </w:rPr>
        <w:t>” (28.6 Forms) when starting transactions with a new vendor</w:t>
      </w:r>
      <w:r w:rsidR="00E77381" w:rsidRPr="00EA6F8E">
        <w:rPr>
          <w:rFonts w:cs="Times New Roman"/>
          <w:kern w:val="16"/>
        </w:rPr>
        <w:t>.</w:t>
      </w:r>
    </w:p>
    <w:p w14:paraId="00033F8E" w14:textId="156A2DFA" w:rsidR="003B5A35" w:rsidRPr="00EA6F8E" w:rsidRDefault="003B5A35" w:rsidP="004911A6">
      <w:pPr>
        <w:pStyle w:val="a"/>
        <w:numPr>
          <w:ilvl w:val="0"/>
          <w:numId w:val="0"/>
        </w:numPr>
        <w:spacing w:line="276" w:lineRule="auto"/>
        <w:jc w:val="both"/>
        <w:rPr>
          <w:rFonts w:cs="Times New Roman"/>
          <w:kern w:val="16"/>
        </w:rPr>
      </w:pPr>
    </w:p>
    <w:p w14:paraId="235570F9" w14:textId="0E9AD9AE" w:rsidR="00EB4938" w:rsidRPr="00EA6F8E" w:rsidRDefault="00EB4938" w:rsidP="00F62880">
      <w:pPr>
        <w:tabs>
          <w:tab w:val="left" w:pos="1440"/>
        </w:tabs>
        <w:spacing w:line="276" w:lineRule="auto"/>
        <w:ind w:leftChars="150" w:left="360"/>
        <w:rPr>
          <w:rFonts w:cs="Times New Roman"/>
          <w:kern w:val="16"/>
        </w:rPr>
      </w:pPr>
      <w:r w:rsidRPr="00EA6F8E">
        <w:rPr>
          <w:rFonts w:cs="Times New Roman" w:hint="eastAsia"/>
          <w:kern w:val="16"/>
        </w:rPr>
        <w:t>28.</w:t>
      </w:r>
      <w:r w:rsidRPr="00EA6F8E">
        <w:rPr>
          <w:rFonts w:cs="Times New Roman"/>
          <w:kern w:val="16"/>
        </w:rPr>
        <w:t>2</w:t>
      </w:r>
      <w:r w:rsidRPr="00EA6F8E">
        <w:rPr>
          <w:rFonts w:cs="Times New Roman" w:hint="eastAsia"/>
          <w:kern w:val="16"/>
        </w:rPr>
        <w:t>.</w:t>
      </w:r>
      <w:r w:rsidRPr="00EA6F8E">
        <w:rPr>
          <w:rFonts w:cs="Times New Roman"/>
          <w:kern w:val="16"/>
        </w:rPr>
        <w:t>5</w:t>
      </w:r>
      <w:r w:rsidRPr="00EA6F8E">
        <w:rPr>
          <w:rFonts w:cs="Times New Roman" w:hint="eastAsia"/>
          <w:kern w:val="16"/>
        </w:rPr>
        <w:t>.1</w:t>
      </w:r>
      <w:r w:rsidR="00EA6F8E">
        <w:rPr>
          <w:rFonts w:cs="Times New Roman"/>
          <w:kern w:val="16"/>
        </w:rPr>
        <w:tab/>
      </w:r>
      <w:r w:rsidRPr="00EA6F8E">
        <w:rPr>
          <w:bCs/>
          <w:kern w:val="16"/>
        </w:rPr>
        <w:t>Independent Providers</w:t>
      </w:r>
    </w:p>
    <w:p w14:paraId="25728B04" w14:textId="23F8FE85" w:rsidR="00EB4938" w:rsidRPr="00EA6F8E" w:rsidRDefault="00DD33A7" w:rsidP="00EA6F8E">
      <w:pPr>
        <w:spacing w:line="276" w:lineRule="auto"/>
        <w:ind w:leftChars="150" w:left="360"/>
        <w:rPr>
          <w:rFonts w:cs="Times New Roman"/>
          <w:kern w:val="16"/>
        </w:rPr>
      </w:pPr>
      <w:r>
        <w:rPr>
          <w:rFonts w:hint="eastAsia"/>
          <w:kern w:val="16"/>
        </w:rPr>
        <w:t xml:space="preserve">It is </w:t>
      </w:r>
      <w:r w:rsidR="00C517B2">
        <w:rPr>
          <w:rFonts w:hint="eastAsia"/>
          <w:kern w:val="16"/>
        </w:rPr>
        <w:t>recommended</w:t>
      </w:r>
      <w:r>
        <w:rPr>
          <w:rFonts w:hint="eastAsia"/>
          <w:kern w:val="16"/>
        </w:rPr>
        <w:t xml:space="preserve"> to </w:t>
      </w:r>
      <w:r w:rsidR="00EB4938" w:rsidRPr="00EA6F8E">
        <w:rPr>
          <w:kern w:val="16"/>
        </w:rPr>
        <w:t xml:space="preserve">conclude a written contract according to the Contract </w:t>
      </w:r>
      <w:r w:rsidR="00EB4938" w:rsidRPr="00EA6F8E">
        <w:rPr>
          <w:kern w:val="16"/>
        </w:rPr>
        <w:lastRenderedPageBreak/>
        <w:t>Management Stipulations when outsourcing to Independent Providers (</w:t>
      </w:r>
      <w:hyperlink r:id="rId28" w:anchor="28.8" w:history="1">
        <w:r w:rsidR="005D411B" w:rsidRPr="00EA6F8E">
          <w:rPr>
            <w:rStyle w:val="a7"/>
            <w:kern w:val="16"/>
          </w:rPr>
          <w:t>defined at 28.8</w:t>
        </w:r>
      </w:hyperlink>
      <w:r w:rsidR="00EB4938" w:rsidRPr="00EA6F8E">
        <w:rPr>
          <w:kern w:val="16"/>
        </w:rPr>
        <w:t>)</w:t>
      </w:r>
      <w:r w:rsidR="00EB4938" w:rsidRPr="00EA6F8E">
        <w:rPr>
          <w:rFonts w:hint="eastAsia"/>
          <w:kern w:val="16"/>
        </w:rPr>
        <w:t xml:space="preserve"> </w:t>
      </w:r>
      <w:r w:rsidR="00EB4938" w:rsidRPr="00EA6F8E">
        <w:rPr>
          <w:kern w:val="16"/>
        </w:rPr>
        <w:t>before start of work. In this case, a Specification (</w:t>
      </w:r>
      <w:hyperlink r:id="rId29" w:anchor="28.8" w:history="1">
        <w:r w:rsidR="005D411B" w:rsidRPr="00EA6F8E">
          <w:rPr>
            <w:rStyle w:val="a7"/>
            <w:kern w:val="16"/>
          </w:rPr>
          <w:t>defined at 28.8</w:t>
        </w:r>
      </w:hyperlink>
      <w:r w:rsidR="00EB4938" w:rsidRPr="00EA6F8E">
        <w:rPr>
          <w:kern w:val="16"/>
        </w:rPr>
        <w:t>) with a clear description for the scope of work and deliverables must be attached. In addition, the University’s “</w:t>
      </w:r>
      <w:hyperlink r:id="rId30" w:anchor="standard" w:history="1">
        <w:r w:rsidR="00EB4938" w:rsidRPr="00EA6F8E">
          <w:rPr>
            <w:rStyle w:val="a7"/>
            <w:kern w:val="16"/>
          </w:rPr>
          <w:t>Standard Service Agreement</w:t>
        </w:r>
      </w:hyperlink>
      <w:r w:rsidR="00EB4938" w:rsidRPr="00EA6F8E">
        <w:rPr>
          <w:kern w:val="16"/>
        </w:rPr>
        <w:t>” (28.6 Forms) must be applied as much as possible. Besides, the terms and conditions in the Standard Service Agreement may not be amended without approval by the Procurement and Supplies Section</w:t>
      </w:r>
      <w:r w:rsidR="00EB4938" w:rsidRPr="00EA6F8E">
        <w:rPr>
          <w:rFonts w:cs="Times New Roman"/>
          <w:kern w:val="16"/>
        </w:rPr>
        <w:t>.</w:t>
      </w:r>
    </w:p>
    <w:p w14:paraId="17B55A49" w14:textId="38370395" w:rsidR="00EB4938" w:rsidRPr="00EA6F8E" w:rsidRDefault="00EB4938" w:rsidP="004911A6">
      <w:pPr>
        <w:pStyle w:val="a"/>
        <w:numPr>
          <w:ilvl w:val="0"/>
          <w:numId w:val="0"/>
        </w:numPr>
        <w:spacing w:line="276" w:lineRule="auto"/>
        <w:jc w:val="both"/>
        <w:rPr>
          <w:rFonts w:cs="Times New Roman"/>
          <w:kern w:val="16"/>
        </w:rPr>
      </w:pPr>
    </w:p>
    <w:p w14:paraId="2D68CBC2" w14:textId="6CD764AC" w:rsidR="0029357A" w:rsidRPr="00EA6F8E" w:rsidRDefault="0029357A" w:rsidP="00F62880">
      <w:pPr>
        <w:pStyle w:val="2"/>
        <w:tabs>
          <w:tab w:val="clear" w:pos="3600"/>
          <w:tab w:val="left" w:pos="1320"/>
        </w:tabs>
        <w:spacing w:line="276" w:lineRule="auto"/>
        <w:ind w:leftChars="100" w:left="240"/>
        <w:rPr>
          <w:rFonts w:cs="Times New Roman"/>
          <w:b/>
          <w:bCs/>
          <w:kern w:val="16"/>
        </w:rPr>
      </w:pPr>
      <w:r w:rsidRPr="00EA6F8E">
        <w:rPr>
          <w:rFonts w:cs="Times New Roman"/>
          <w:b/>
          <w:bCs/>
          <w:kern w:val="16"/>
        </w:rPr>
        <w:t>28.2.6</w:t>
      </w:r>
      <w:r w:rsidR="00EA6F8E" w:rsidRPr="00EA6F8E">
        <w:rPr>
          <w:rFonts w:cs="Times New Roman"/>
          <w:b/>
          <w:bCs/>
          <w:kern w:val="16"/>
        </w:rPr>
        <w:tab/>
      </w:r>
      <w:r w:rsidRPr="00EA6F8E">
        <w:rPr>
          <w:b/>
          <w:bCs/>
          <w:kern w:val="16"/>
        </w:rPr>
        <w:t>Payment Methods</w:t>
      </w:r>
    </w:p>
    <w:p w14:paraId="285D9E34" w14:textId="4D845EA3" w:rsidR="0029357A" w:rsidRPr="00EA6F8E" w:rsidRDefault="0029357A" w:rsidP="00EA6F8E">
      <w:pPr>
        <w:spacing w:line="276" w:lineRule="auto"/>
        <w:ind w:leftChars="100" w:left="240"/>
        <w:rPr>
          <w:rFonts w:cs="Times New Roman"/>
          <w:kern w:val="16"/>
        </w:rPr>
      </w:pPr>
      <w:r w:rsidRPr="00EA6F8E">
        <w:rPr>
          <w:rFonts w:cs="Times New Roman"/>
          <w:kern w:val="16"/>
        </w:rPr>
        <w:t xml:space="preserve">The University uses bank transfers by invoice after delivery as its primary payment method in principle. However, the University may accept the cases if a corporate credit card is required to be used for a procurement in accordance with </w:t>
      </w:r>
      <w:hyperlink r:id="rId31" w:anchor="26.3.7" w:history="1">
        <w:r w:rsidRPr="002F0627">
          <w:rPr>
            <w:rStyle w:val="a7"/>
            <w:rFonts w:cs="Times New Roman"/>
            <w:kern w:val="16"/>
          </w:rPr>
          <w:t>Chapter 26 (26.3.7)</w:t>
        </w:r>
      </w:hyperlink>
      <w:r w:rsidRPr="00EA6F8E">
        <w:rPr>
          <w:rFonts w:cs="Times New Roman"/>
          <w:kern w:val="16"/>
        </w:rPr>
        <w:t xml:space="preserve">. The University may use advance payment methods for vendors </w:t>
      </w:r>
      <w:r w:rsidR="00675E5D" w:rsidRPr="00675E5D">
        <w:rPr>
          <w:rFonts w:cs="Times New Roman"/>
          <w:kern w:val="16"/>
        </w:rPr>
        <w:t xml:space="preserve">that have been reviewed and approved in advance </w:t>
      </w:r>
      <w:r w:rsidR="003F0954">
        <w:rPr>
          <w:rFonts w:cs="Times New Roman" w:hint="eastAsia"/>
          <w:kern w:val="16"/>
        </w:rPr>
        <w:t>as per</w:t>
      </w:r>
      <w:r w:rsidR="00675E5D" w:rsidRPr="00675E5D">
        <w:rPr>
          <w:rFonts w:cs="Times New Roman"/>
          <w:kern w:val="16"/>
        </w:rPr>
        <w:t xml:space="preserve"> 28.2.5</w:t>
      </w:r>
      <w:r w:rsidR="00675E5D">
        <w:rPr>
          <w:rFonts w:cs="Times New Roman" w:hint="eastAsia"/>
          <w:kern w:val="16"/>
        </w:rPr>
        <w:t xml:space="preserve"> </w:t>
      </w:r>
      <w:r w:rsidRPr="00EA6F8E">
        <w:rPr>
          <w:rFonts w:cs="Times New Roman"/>
          <w:kern w:val="16"/>
        </w:rPr>
        <w:t xml:space="preserve">for construction, international procurement, and other situations </w:t>
      </w:r>
      <w:r w:rsidR="0098282C">
        <w:rPr>
          <w:rFonts w:cs="Times New Roman" w:hint="eastAsia"/>
          <w:kern w:val="16"/>
        </w:rPr>
        <w:t>specified</w:t>
      </w:r>
      <w:r w:rsidR="0098282C" w:rsidRPr="00EA6F8E">
        <w:rPr>
          <w:rFonts w:cs="Times New Roman"/>
          <w:kern w:val="16"/>
        </w:rPr>
        <w:t xml:space="preserve"> </w:t>
      </w:r>
      <w:r w:rsidRPr="00EA6F8E">
        <w:rPr>
          <w:rFonts w:cs="Times New Roman"/>
          <w:kern w:val="16"/>
        </w:rPr>
        <w:t xml:space="preserve">in </w:t>
      </w:r>
      <w:hyperlink r:id="rId32" w:anchor="26.3.1" w:history="1">
        <w:r w:rsidRPr="002F0627">
          <w:rPr>
            <w:rStyle w:val="a7"/>
            <w:rFonts w:cs="Times New Roman"/>
            <w:kern w:val="16"/>
          </w:rPr>
          <w:t>Chapter 26 (26.3.1.27)</w:t>
        </w:r>
      </w:hyperlink>
      <w:r w:rsidRPr="00EA6F8E">
        <w:rPr>
          <w:rFonts w:cs="Times New Roman"/>
          <w:kern w:val="16"/>
        </w:rPr>
        <w:t xml:space="preserve">. </w:t>
      </w:r>
    </w:p>
    <w:p w14:paraId="3191474B" w14:textId="1C75767E" w:rsidR="0029357A" w:rsidRPr="00EA6F8E" w:rsidRDefault="0029357A" w:rsidP="004911A6">
      <w:pPr>
        <w:pStyle w:val="a"/>
        <w:numPr>
          <w:ilvl w:val="0"/>
          <w:numId w:val="0"/>
        </w:numPr>
        <w:spacing w:line="276" w:lineRule="auto"/>
        <w:jc w:val="both"/>
        <w:rPr>
          <w:rFonts w:cs="Times New Roman"/>
          <w:kern w:val="16"/>
        </w:rPr>
      </w:pPr>
    </w:p>
    <w:p w14:paraId="3723B97E" w14:textId="4E5671E9" w:rsidR="0029357A" w:rsidRPr="00EA6F8E" w:rsidRDefault="0029357A" w:rsidP="00F62880">
      <w:pPr>
        <w:pStyle w:val="2"/>
        <w:tabs>
          <w:tab w:val="clear" w:pos="3600"/>
          <w:tab w:val="left" w:pos="1320"/>
        </w:tabs>
        <w:spacing w:line="276" w:lineRule="auto"/>
        <w:ind w:leftChars="100" w:left="240"/>
        <w:rPr>
          <w:rFonts w:cs="Times New Roman"/>
          <w:b/>
          <w:bCs/>
          <w:kern w:val="16"/>
        </w:rPr>
      </w:pPr>
      <w:r w:rsidRPr="00EA6F8E">
        <w:rPr>
          <w:rFonts w:cs="Times New Roman"/>
          <w:b/>
          <w:bCs/>
          <w:kern w:val="16"/>
        </w:rPr>
        <w:t>28.2.7</w:t>
      </w:r>
      <w:r w:rsidR="00EA6F8E" w:rsidRPr="00EA6F8E">
        <w:rPr>
          <w:rFonts w:cs="Times New Roman"/>
          <w:b/>
          <w:bCs/>
          <w:kern w:val="16"/>
        </w:rPr>
        <w:tab/>
      </w:r>
      <w:r w:rsidRPr="00EA6F8E">
        <w:rPr>
          <w:b/>
          <w:bCs/>
          <w:kern w:val="16"/>
        </w:rPr>
        <w:t>International Procurement</w:t>
      </w:r>
    </w:p>
    <w:p w14:paraId="708FE61F" w14:textId="42B27BBE" w:rsidR="0029357A" w:rsidRPr="00EA6F8E" w:rsidRDefault="0029357A" w:rsidP="00EA6F8E">
      <w:pPr>
        <w:spacing w:line="276" w:lineRule="auto"/>
        <w:ind w:leftChars="100" w:left="240"/>
        <w:rPr>
          <w:rFonts w:cs="Times New Roman"/>
          <w:kern w:val="16"/>
        </w:rPr>
      </w:pPr>
      <w:r w:rsidRPr="00EA6F8E">
        <w:rPr>
          <w:rFonts w:hint="eastAsia"/>
          <w:kern w:val="16"/>
        </w:rPr>
        <w:t>T</w:t>
      </w:r>
      <w:r w:rsidRPr="00EA6F8E">
        <w:rPr>
          <w:kern w:val="16"/>
        </w:rPr>
        <w:t>he University procures goods, services and construction from overseas based on best value, if the procurement costs including indirect costs, such as shipping charge, tariff, etc., are economically more efficient than the procurement from domestic vendors, while also considering maintenance after the procurement</w:t>
      </w:r>
      <w:r w:rsidRPr="00EA6F8E">
        <w:rPr>
          <w:rFonts w:cs="Times New Roman"/>
          <w:kern w:val="16"/>
        </w:rPr>
        <w:t>.</w:t>
      </w:r>
    </w:p>
    <w:p w14:paraId="614F8A07" w14:textId="4A78002D" w:rsidR="0029357A" w:rsidRPr="00EA6F8E" w:rsidRDefault="0029357A" w:rsidP="004911A6">
      <w:pPr>
        <w:pStyle w:val="a"/>
        <w:numPr>
          <w:ilvl w:val="0"/>
          <w:numId w:val="0"/>
        </w:numPr>
        <w:spacing w:line="276" w:lineRule="auto"/>
        <w:jc w:val="both"/>
        <w:rPr>
          <w:rFonts w:cs="Times New Roman"/>
          <w:kern w:val="16"/>
        </w:rPr>
      </w:pPr>
    </w:p>
    <w:p w14:paraId="187E555A" w14:textId="77777777" w:rsidR="00EA6F8E" w:rsidRPr="00EA6F8E" w:rsidRDefault="0029357A" w:rsidP="00F62880">
      <w:pPr>
        <w:pStyle w:val="2"/>
        <w:tabs>
          <w:tab w:val="clear" w:pos="3600"/>
          <w:tab w:val="left" w:pos="1320"/>
        </w:tabs>
        <w:spacing w:line="276" w:lineRule="auto"/>
        <w:ind w:leftChars="100" w:left="240"/>
        <w:rPr>
          <w:b/>
          <w:bCs/>
          <w:kern w:val="16"/>
        </w:rPr>
      </w:pPr>
      <w:r w:rsidRPr="00EA6F8E">
        <w:rPr>
          <w:rFonts w:cs="Times New Roman"/>
          <w:b/>
          <w:bCs/>
          <w:kern w:val="16"/>
        </w:rPr>
        <w:t>28.2.8</w:t>
      </w:r>
      <w:r w:rsidR="00EA6F8E" w:rsidRPr="00EA6F8E">
        <w:rPr>
          <w:rFonts w:cs="Times New Roman"/>
          <w:b/>
          <w:bCs/>
          <w:kern w:val="16"/>
        </w:rPr>
        <w:tab/>
      </w:r>
      <w:r w:rsidRPr="00EA6F8E">
        <w:rPr>
          <w:b/>
          <w:bCs/>
          <w:kern w:val="16"/>
        </w:rPr>
        <w:t>Procurement Authority and its delegation</w:t>
      </w:r>
    </w:p>
    <w:p w14:paraId="29917A4B" w14:textId="17F7B114" w:rsidR="0029357A" w:rsidRPr="00EA6F8E" w:rsidRDefault="0029357A" w:rsidP="00EA6F8E">
      <w:pPr>
        <w:pStyle w:val="2"/>
        <w:tabs>
          <w:tab w:val="clear" w:pos="3600"/>
        </w:tabs>
        <w:spacing w:line="276" w:lineRule="auto"/>
        <w:ind w:leftChars="100" w:left="240"/>
        <w:rPr>
          <w:rFonts w:cs="Times New Roman"/>
          <w:kern w:val="16"/>
        </w:rPr>
      </w:pPr>
      <w:r w:rsidRPr="00EA6F8E">
        <w:rPr>
          <w:rFonts w:hint="eastAsia"/>
          <w:kern w:val="16"/>
        </w:rPr>
        <w:t>T</w:t>
      </w:r>
      <w:r w:rsidRPr="00EA6F8E">
        <w:rPr>
          <w:kern w:val="16"/>
        </w:rPr>
        <w:t xml:space="preserve">he </w:t>
      </w:r>
      <w:r w:rsidR="00BB7441" w:rsidRPr="00EA6F8E">
        <w:rPr>
          <w:rFonts w:hint="eastAsia"/>
          <w:kern w:val="16"/>
        </w:rPr>
        <w:t>CEO/</w:t>
      </w:r>
      <w:r w:rsidRPr="00EA6F8E">
        <w:rPr>
          <w:kern w:val="16"/>
        </w:rPr>
        <w:t xml:space="preserve">President has delegated authority for procurement to the University’s Procurement Departments. Only the Procurement Departments are permitted to carry out such delegated procurement. These Procurement Departments must follow the requirements of the policy governing Procurement Authority in carrying out such delegated procurement. Concrete matters regarding such authority delegation and approval authorities are referred to in </w:t>
      </w:r>
      <w:r w:rsidRPr="009D75A0">
        <w:rPr>
          <w:kern w:val="16"/>
        </w:rPr>
        <w:t xml:space="preserve">Attachment of the </w:t>
      </w:r>
      <w:r w:rsidR="00600F25" w:rsidRPr="00600F25">
        <w:rPr>
          <w:kern w:val="16"/>
        </w:rPr>
        <w:t>Rules for Approval Authorit</w:t>
      </w:r>
      <w:r w:rsidR="00822088">
        <w:rPr>
          <w:rFonts w:hint="eastAsia"/>
          <w:kern w:val="16"/>
        </w:rPr>
        <w:t>ies</w:t>
      </w:r>
      <w:r w:rsidRPr="00EA6F8E">
        <w:rPr>
          <w:kern w:val="16"/>
        </w:rPr>
        <w:t xml:space="preserve"> in </w:t>
      </w:r>
      <w:hyperlink r:id="rId33" w:history="1">
        <w:r w:rsidR="00580D8C" w:rsidRPr="000A226B">
          <w:rPr>
            <w:rStyle w:val="a7"/>
            <w:kern w:val="16"/>
          </w:rPr>
          <w:t>Chapter 12, Corporate Records Management</w:t>
        </w:r>
      </w:hyperlink>
      <w:r w:rsidRPr="00EA6F8E">
        <w:rPr>
          <w:rFonts w:cs="Times New Roman"/>
          <w:kern w:val="16"/>
        </w:rPr>
        <w:t>.</w:t>
      </w:r>
    </w:p>
    <w:p w14:paraId="78AB8D52" w14:textId="77777777" w:rsidR="0029357A" w:rsidRPr="00822088" w:rsidRDefault="0029357A" w:rsidP="004911A6">
      <w:pPr>
        <w:pStyle w:val="a"/>
        <w:numPr>
          <w:ilvl w:val="0"/>
          <w:numId w:val="0"/>
        </w:numPr>
        <w:spacing w:line="276" w:lineRule="auto"/>
        <w:jc w:val="both"/>
        <w:rPr>
          <w:rFonts w:cs="Times New Roman"/>
          <w:kern w:val="16"/>
        </w:rPr>
      </w:pPr>
    </w:p>
    <w:p w14:paraId="0AE7A1C0" w14:textId="43F2FC46" w:rsidR="0029357A" w:rsidRPr="00EA6F8E" w:rsidRDefault="0029357A" w:rsidP="00F62880">
      <w:pPr>
        <w:tabs>
          <w:tab w:val="left" w:pos="1440"/>
        </w:tabs>
        <w:spacing w:line="276" w:lineRule="auto"/>
        <w:ind w:leftChars="150" w:left="360"/>
        <w:rPr>
          <w:rFonts w:cs="Times New Roman"/>
          <w:kern w:val="16"/>
        </w:rPr>
      </w:pPr>
      <w:r w:rsidRPr="00EA6F8E">
        <w:rPr>
          <w:rFonts w:cs="Times New Roman" w:hint="eastAsia"/>
          <w:kern w:val="16"/>
        </w:rPr>
        <w:t>28.</w:t>
      </w:r>
      <w:r w:rsidRPr="00EA6F8E">
        <w:rPr>
          <w:rFonts w:cs="Times New Roman"/>
          <w:kern w:val="16"/>
        </w:rPr>
        <w:t>2</w:t>
      </w:r>
      <w:r w:rsidRPr="00EA6F8E">
        <w:rPr>
          <w:rFonts w:cs="Times New Roman" w:hint="eastAsia"/>
          <w:kern w:val="16"/>
        </w:rPr>
        <w:t>.</w:t>
      </w:r>
      <w:r w:rsidRPr="00EA6F8E">
        <w:rPr>
          <w:rFonts w:cs="Times New Roman"/>
          <w:kern w:val="16"/>
        </w:rPr>
        <w:t>8</w:t>
      </w:r>
      <w:r w:rsidRPr="00EA6F8E">
        <w:rPr>
          <w:rFonts w:cs="Times New Roman" w:hint="eastAsia"/>
          <w:kern w:val="16"/>
        </w:rPr>
        <w:t>.1</w:t>
      </w:r>
      <w:r w:rsidR="00EA6F8E">
        <w:rPr>
          <w:rFonts w:cs="Times New Roman"/>
          <w:kern w:val="16"/>
        </w:rPr>
        <w:tab/>
      </w:r>
      <w:r w:rsidRPr="00EA6F8E">
        <w:rPr>
          <w:bCs/>
          <w:kern w:val="16"/>
        </w:rPr>
        <w:t>Authority for Conclusion of Contracts</w:t>
      </w:r>
    </w:p>
    <w:p w14:paraId="4282950D" w14:textId="77777777" w:rsidR="00EA6F8E" w:rsidRDefault="0029357A" w:rsidP="00EA6F8E">
      <w:pPr>
        <w:spacing w:line="276" w:lineRule="auto"/>
        <w:ind w:leftChars="150" w:left="360"/>
        <w:rPr>
          <w:rFonts w:cs="Times New Roman"/>
          <w:kern w:val="16"/>
        </w:rPr>
      </w:pPr>
      <w:r w:rsidRPr="00EA6F8E">
        <w:rPr>
          <w:kern w:val="16"/>
        </w:rPr>
        <w:t xml:space="preserve">In the </w:t>
      </w:r>
      <w:r w:rsidR="00DE273B" w:rsidRPr="00EA6F8E">
        <w:rPr>
          <w:kern w:val="16"/>
        </w:rPr>
        <w:t>case</w:t>
      </w:r>
      <w:r w:rsidRPr="00EA6F8E">
        <w:rPr>
          <w:kern w:val="16"/>
        </w:rPr>
        <w:t xml:space="preserve"> of authority delegation as above, the Procurement and Supplies Section for purchasing goods/services and the </w:t>
      </w:r>
      <w:r w:rsidR="00B25569" w:rsidRPr="00EA6F8E">
        <w:rPr>
          <w:kern w:val="16"/>
        </w:rPr>
        <w:t>Budget and Contract Management Section</w:t>
      </w:r>
      <w:r w:rsidRPr="00EA6F8E">
        <w:rPr>
          <w:kern w:val="16"/>
        </w:rPr>
        <w:t xml:space="preserve"> for construction/facility related services are authorized and responsible for conclusion of contracts on behalf of the University</w:t>
      </w:r>
      <w:r w:rsidRPr="00EA6F8E">
        <w:rPr>
          <w:rFonts w:cs="Times New Roman"/>
          <w:kern w:val="16"/>
        </w:rPr>
        <w:t>.</w:t>
      </w:r>
      <w:r w:rsidR="00DE273B" w:rsidRPr="00EA6F8E">
        <w:rPr>
          <w:color w:val="FF0000"/>
          <w:kern w:val="16"/>
        </w:rPr>
        <w:t xml:space="preserve"> </w:t>
      </w:r>
      <w:r w:rsidR="00DE273B" w:rsidRPr="00EA6F8E">
        <w:rPr>
          <w:kern w:val="16"/>
        </w:rPr>
        <w:t xml:space="preserve">Please note, the approval or consultation of the Procurement and Supplies Section is necessary for </w:t>
      </w:r>
      <w:r w:rsidR="00DE273B" w:rsidRPr="00EA6F8E">
        <w:rPr>
          <w:kern w:val="16"/>
        </w:rPr>
        <w:lastRenderedPageBreak/>
        <w:t>construction/facility related services of 1.5 million yen or more.</w:t>
      </w:r>
    </w:p>
    <w:p w14:paraId="6EA5AFB9" w14:textId="77777777" w:rsidR="00EA6F8E" w:rsidRDefault="00EA6F8E" w:rsidP="004911A6">
      <w:pPr>
        <w:spacing w:line="276" w:lineRule="auto"/>
        <w:rPr>
          <w:rFonts w:cs="Times New Roman"/>
          <w:kern w:val="16"/>
        </w:rPr>
      </w:pPr>
    </w:p>
    <w:p w14:paraId="522D56AC" w14:textId="77777777" w:rsidR="00EA6F8E" w:rsidRDefault="00302293" w:rsidP="00F62880">
      <w:pPr>
        <w:tabs>
          <w:tab w:val="left" w:pos="1440"/>
        </w:tabs>
        <w:spacing w:line="276" w:lineRule="auto"/>
        <w:ind w:leftChars="150" w:left="360"/>
        <w:rPr>
          <w:rFonts w:cs="Times New Roman"/>
          <w:kern w:val="16"/>
        </w:rPr>
      </w:pPr>
      <w:r w:rsidRPr="00EA6F8E">
        <w:rPr>
          <w:rFonts w:cs="Times New Roman" w:hint="eastAsia"/>
          <w:kern w:val="16"/>
        </w:rPr>
        <w:t>28.</w:t>
      </w:r>
      <w:r w:rsidRPr="00EA6F8E">
        <w:rPr>
          <w:rFonts w:cs="Times New Roman"/>
          <w:kern w:val="16"/>
        </w:rPr>
        <w:t>2</w:t>
      </w:r>
      <w:r w:rsidRPr="00EA6F8E">
        <w:rPr>
          <w:rFonts w:cs="Times New Roman" w:hint="eastAsia"/>
          <w:kern w:val="16"/>
        </w:rPr>
        <w:t>.</w:t>
      </w:r>
      <w:r w:rsidRPr="00EA6F8E">
        <w:rPr>
          <w:rFonts w:cs="Times New Roman"/>
          <w:kern w:val="16"/>
        </w:rPr>
        <w:t>8</w:t>
      </w:r>
      <w:r w:rsidRPr="00EA6F8E">
        <w:rPr>
          <w:rFonts w:cs="Times New Roman" w:hint="eastAsia"/>
          <w:kern w:val="16"/>
        </w:rPr>
        <w:t>.</w:t>
      </w:r>
      <w:r w:rsidRPr="00EA6F8E">
        <w:rPr>
          <w:rFonts w:cs="Times New Roman"/>
          <w:kern w:val="16"/>
        </w:rPr>
        <w:t>2</w:t>
      </w:r>
      <w:r w:rsidR="00EA6F8E">
        <w:rPr>
          <w:rFonts w:cs="Times New Roman"/>
          <w:kern w:val="16"/>
        </w:rPr>
        <w:tab/>
      </w:r>
      <w:r w:rsidRPr="00EA6F8E">
        <w:rPr>
          <w:bCs/>
          <w:kern w:val="16"/>
        </w:rPr>
        <w:t xml:space="preserve">Delegation of Procurement Authority for </w:t>
      </w:r>
      <w:r w:rsidRPr="00EA6F8E">
        <w:rPr>
          <w:rFonts w:hint="eastAsia"/>
          <w:bCs/>
          <w:kern w:val="16"/>
        </w:rPr>
        <w:t>Direct</w:t>
      </w:r>
      <w:r w:rsidRPr="00EA6F8E">
        <w:rPr>
          <w:bCs/>
          <w:kern w:val="16"/>
        </w:rPr>
        <w:t xml:space="preserve"> Order</w:t>
      </w:r>
    </w:p>
    <w:p w14:paraId="69F9A683" w14:textId="77777777" w:rsidR="00EA6F8E" w:rsidRDefault="001D1A13" w:rsidP="00EA6F8E">
      <w:pPr>
        <w:spacing w:line="276" w:lineRule="auto"/>
        <w:ind w:leftChars="150" w:left="360"/>
        <w:rPr>
          <w:rFonts w:cs="Times New Roman"/>
          <w:kern w:val="16"/>
        </w:rPr>
      </w:pPr>
      <w:r w:rsidRPr="00EA6F8E">
        <w:rPr>
          <w:kern w:val="16"/>
        </w:rPr>
        <w:t>The Section Leader of the Procurement Departments</w:t>
      </w:r>
      <w:r w:rsidR="00302293" w:rsidRPr="00EA6F8E">
        <w:rPr>
          <w:kern w:val="16"/>
        </w:rPr>
        <w:t xml:space="preserve"> may further delegate Procurement Authority to the Budget Holders when the procurement does not exceed 1.5 million JPY (Direct Order). However, even in case of further delegation to the Budget Holder for Direct Orders, the Requesting Unit must ask the Procurement Departments as above for the necessary procedures of contract conclusion when written contracts or other related documents are required</w:t>
      </w:r>
      <w:r w:rsidR="00302293" w:rsidRPr="00EA6F8E">
        <w:rPr>
          <w:rFonts w:cs="Times New Roman"/>
          <w:kern w:val="16"/>
        </w:rPr>
        <w:t>.</w:t>
      </w:r>
    </w:p>
    <w:p w14:paraId="2960D43E" w14:textId="77777777" w:rsidR="00EA6F8E" w:rsidRDefault="00EA6F8E" w:rsidP="004911A6">
      <w:pPr>
        <w:spacing w:line="276" w:lineRule="auto"/>
        <w:rPr>
          <w:rFonts w:cs="Times New Roman"/>
          <w:kern w:val="16"/>
        </w:rPr>
      </w:pPr>
    </w:p>
    <w:p w14:paraId="27EEB738" w14:textId="23120AEA" w:rsidR="00EA6F8E" w:rsidRDefault="00302293" w:rsidP="00EA6F8E">
      <w:pPr>
        <w:spacing w:line="276" w:lineRule="auto"/>
        <w:ind w:leftChars="150" w:left="360"/>
        <w:rPr>
          <w:rFonts w:cs="Times New Roman"/>
          <w:kern w:val="16"/>
        </w:rPr>
      </w:pPr>
      <w:r w:rsidRPr="00EA6F8E">
        <w:rPr>
          <w:kern w:val="16"/>
        </w:rPr>
        <w:t xml:space="preserve">Delegation of Procurement Authority must comply with the requirements in </w:t>
      </w:r>
      <w:hyperlink r:id="rId34" w:anchor="2.6" w:history="1">
        <w:r w:rsidRPr="009D75A0">
          <w:rPr>
            <w:rStyle w:val="a7"/>
            <w:kern w:val="16"/>
          </w:rPr>
          <w:t>Chapter 2 (2.6)</w:t>
        </w:r>
      </w:hyperlink>
      <w:r w:rsidRPr="00EA6F8E">
        <w:rPr>
          <w:kern w:val="16"/>
        </w:rPr>
        <w:t xml:space="preserve"> and must be approved by a Vice President at a level above the Requesting Units concerning the delegation of Procurement Authority.</w:t>
      </w:r>
      <w:r w:rsidRPr="00EA6F8E">
        <w:rPr>
          <w:rFonts w:hint="eastAsia"/>
          <w:kern w:val="16"/>
        </w:rPr>
        <w:t xml:space="preserve"> </w:t>
      </w:r>
      <w:r w:rsidRPr="00EA6F8E">
        <w:rPr>
          <w:kern w:val="16"/>
        </w:rPr>
        <w:t>This delegation must contain the specifics of the delegation, including the scope, reason, and time limit for the delegation.</w:t>
      </w:r>
    </w:p>
    <w:p w14:paraId="721BF963" w14:textId="77777777" w:rsidR="00EA6F8E" w:rsidRDefault="00302293" w:rsidP="00EA6F8E">
      <w:pPr>
        <w:spacing w:line="276" w:lineRule="auto"/>
        <w:ind w:leftChars="150" w:left="360"/>
        <w:rPr>
          <w:rFonts w:cs="Times New Roman"/>
          <w:kern w:val="16"/>
        </w:rPr>
      </w:pPr>
      <w:r w:rsidRPr="00EA6F8E">
        <w:rPr>
          <w:kern w:val="16"/>
        </w:rPr>
        <w:t>The University must review the delegation annually to assess the need for continuation of the agreement and whether any modifications or other alignment is needed. Should the Requesting Units fail to follow University policy, this may result in the withdrawal of the delegated authority.</w:t>
      </w:r>
    </w:p>
    <w:p w14:paraId="1AA00F4E" w14:textId="77777777" w:rsidR="00EA6F8E" w:rsidRDefault="00EA6F8E" w:rsidP="004911A6">
      <w:pPr>
        <w:spacing w:line="276" w:lineRule="auto"/>
        <w:rPr>
          <w:rFonts w:cs="Times New Roman"/>
          <w:kern w:val="16"/>
        </w:rPr>
      </w:pPr>
    </w:p>
    <w:p w14:paraId="3153291C" w14:textId="77777777" w:rsidR="00EA6F8E" w:rsidRDefault="00302293" w:rsidP="00F62880">
      <w:pPr>
        <w:tabs>
          <w:tab w:val="left" w:pos="1440"/>
        </w:tabs>
        <w:spacing w:line="276" w:lineRule="auto"/>
        <w:ind w:leftChars="150" w:left="360"/>
        <w:rPr>
          <w:rFonts w:cs="Times New Roman"/>
          <w:kern w:val="16"/>
        </w:rPr>
      </w:pPr>
      <w:r w:rsidRPr="00EA6F8E">
        <w:rPr>
          <w:rFonts w:cs="Times New Roman" w:hint="eastAsia"/>
          <w:kern w:val="16"/>
        </w:rPr>
        <w:t>28.</w:t>
      </w:r>
      <w:r w:rsidR="00287308" w:rsidRPr="00EA6F8E">
        <w:rPr>
          <w:rFonts w:cs="Times New Roman"/>
          <w:kern w:val="16"/>
        </w:rPr>
        <w:t>2.</w:t>
      </w:r>
      <w:r w:rsidRPr="00EA6F8E">
        <w:rPr>
          <w:rFonts w:cs="Times New Roman"/>
          <w:kern w:val="16"/>
        </w:rPr>
        <w:t>8.</w:t>
      </w:r>
      <w:r w:rsidRPr="00EA6F8E">
        <w:rPr>
          <w:rFonts w:cs="Times New Roman" w:hint="eastAsia"/>
          <w:kern w:val="16"/>
        </w:rPr>
        <w:t>3</w:t>
      </w:r>
      <w:r w:rsidR="00EA6F8E">
        <w:rPr>
          <w:rFonts w:cs="Times New Roman"/>
          <w:kern w:val="16"/>
        </w:rPr>
        <w:tab/>
      </w:r>
      <w:r w:rsidRPr="00EA6F8E">
        <w:rPr>
          <w:rFonts w:cs="Times New Roman"/>
          <w:kern w:val="16"/>
        </w:rPr>
        <w:t xml:space="preserve">Approval on </w:t>
      </w:r>
      <w:r w:rsidR="00287308" w:rsidRPr="00EA6F8E">
        <w:rPr>
          <w:rFonts w:cs="Times New Roman"/>
          <w:kern w:val="16"/>
        </w:rPr>
        <w:t>B</w:t>
      </w:r>
      <w:r w:rsidRPr="00EA6F8E">
        <w:rPr>
          <w:rFonts w:cs="Times New Roman"/>
          <w:kern w:val="16"/>
        </w:rPr>
        <w:t xml:space="preserve">udget </w:t>
      </w:r>
      <w:r w:rsidR="00287308" w:rsidRPr="00EA6F8E">
        <w:rPr>
          <w:rFonts w:cs="Times New Roman"/>
          <w:kern w:val="16"/>
        </w:rPr>
        <w:t>H</w:t>
      </w:r>
      <w:r w:rsidRPr="00EA6F8E">
        <w:rPr>
          <w:rFonts w:cs="Times New Roman"/>
          <w:kern w:val="16"/>
        </w:rPr>
        <w:t>older’s behalf</w:t>
      </w:r>
    </w:p>
    <w:p w14:paraId="03C27968" w14:textId="620DC68D" w:rsidR="00302293" w:rsidRPr="00EA6F8E" w:rsidRDefault="00287308" w:rsidP="00EA6F8E">
      <w:pPr>
        <w:spacing w:line="276" w:lineRule="auto"/>
        <w:ind w:leftChars="150" w:left="360"/>
        <w:rPr>
          <w:rFonts w:cs="Times New Roman"/>
          <w:kern w:val="16"/>
        </w:rPr>
      </w:pPr>
      <w:r w:rsidRPr="00EA6F8E">
        <w:rPr>
          <w:kern w:val="16"/>
        </w:rPr>
        <w:t>The Budget Holder of Requesting Units may allow a certain Staff in Charge to approve Direct Orders on ERP system on his/her behalf. In this case, the Budget Holder must specify the scope, reason, and time limit by submitting</w:t>
      </w:r>
      <w:r w:rsidR="006B7704">
        <w:rPr>
          <w:rFonts w:hint="eastAsia"/>
          <w:kern w:val="16"/>
        </w:rPr>
        <w:t xml:space="preserve"> [</w:t>
      </w:r>
      <w:hyperlink r:id="rId35" w:history="1">
        <w:r w:rsidRPr="00EA6F8E">
          <w:rPr>
            <w:rStyle w:val="a7"/>
            <w:kern w:val="16"/>
          </w:rPr>
          <w:t>Application for approval on Budget Holder’s behalf regarding the procurement of goods and services</w:t>
        </w:r>
      </w:hyperlink>
      <w:r w:rsidR="006B7704">
        <w:rPr>
          <w:rFonts w:hint="eastAsia"/>
          <w:kern w:val="16"/>
        </w:rPr>
        <w:t>]</w:t>
      </w:r>
      <w:r w:rsidR="006B7704" w:rsidRPr="00EA6F8E">
        <w:rPr>
          <w:kern w:val="16"/>
        </w:rPr>
        <w:t xml:space="preserve"> </w:t>
      </w:r>
      <w:r w:rsidRPr="00EA6F8E">
        <w:rPr>
          <w:kern w:val="16"/>
        </w:rPr>
        <w:t xml:space="preserve">to the system administrator of the ERP system. Although the said Staff in Charge may approve the procurement above on </w:t>
      </w:r>
      <w:r w:rsidR="00A73210" w:rsidRPr="00EA6F8E">
        <w:rPr>
          <w:kern w:val="16"/>
        </w:rPr>
        <w:t xml:space="preserve">the </w:t>
      </w:r>
      <w:r w:rsidRPr="00EA6F8E">
        <w:rPr>
          <w:kern w:val="16"/>
        </w:rPr>
        <w:t>ERP system on behalf of the Budget Holder, the authority and responsibility for the procurement is not delegated to the Staff in Charge but remains with the Budget Holder. The Staff in Charge who approves on Budget Holder’s behalf must not approve the procurement cases which are made by himself/herself (prohibition of self-approval)</w:t>
      </w:r>
      <w:r w:rsidR="00302293" w:rsidRPr="00EA6F8E">
        <w:rPr>
          <w:rFonts w:cs="Times New Roman"/>
          <w:kern w:val="16"/>
        </w:rPr>
        <w:t>.</w:t>
      </w:r>
    </w:p>
    <w:p w14:paraId="2A5282E8" w14:textId="77777777" w:rsidR="00EA6F8E" w:rsidRDefault="00EA6F8E" w:rsidP="004911A6"/>
    <w:p w14:paraId="7F04FF52" w14:textId="2E7A3B9C" w:rsidR="00287308" w:rsidRPr="00EA6F8E" w:rsidRDefault="00287308" w:rsidP="00F62880">
      <w:pPr>
        <w:pStyle w:val="2"/>
        <w:tabs>
          <w:tab w:val="clear" w:pos="3600"/>
          <w:tab w:val="left" w:pos="1320"/>
        </w:tabs>
        <w:spacing w:line="276" w:lineRule="auto"/>
        <w:ind w:leftChars="100" w:left="240"/>
        <w:rPr>
          <w:rFonts w:cs="Times New Roman"/>
          <w:b/>
          <w:bCs/>
          <w:kern w:val="16"/>
        </w:rPr>
      </w:pPr>
      <w:r w:rsidRPr="00EA6F8E">
        <w:rPr>
          <w:rFonts w:cs="Times New Roman"/>
          <w:b/>
          <w:bCs/>
          <w:kern w:val="16"/>
        </w:rPr>
        <w:t>28.2.9</w:t>
      </w:r>
      <w:r w:rsidR="00EA6F8E" w:rsidRPr="00EA6F8E">
        <w:rPr>
          <w:rFonts w:cs="Times New Roman"/>
          <w:b/>
          <w:bCs/>
          <w:kern w:val="16"/>
        </w:rPr>
        <w:tab/>
      </w:r>
      <w:r w:rsidRPr="00EA6F8E">
        <w:rPr>
          <w:b/>
          <w:bCs/>
          <w:kern w:val="16"/>
        </w:rPr>
        <w:t xml:space="preserve">Blanket </w:t>
      </w:r>
      <w:r w:rsidRPr="00EA6F8E">
        <w:rPr>
          <w:rFonts w:hint="eastAsia"/>
          <w:b/>
          <w:bCs/>
          <w:kern w:val="16"/>
        </w:rPr>
        <w:t>Framework</w:t>
      </w:r>
      <w:r w:rsidRPr="00EA6F8E">
        <w:rPr>
          <w:b/>
          <w:bCs/>
          <w:kern w:val="16"/>
        </w:rPr>
        <w:t xml:space="preserve"> Agreements</w:t>
      </w:r>
    </w:p>
    <w:p w14:paraId="7DC3E412" w14:textId="26AA2CA1" w:rsidR="00287308" w:rsidRPr="00EA6F8E" w:rsidRDefault="00287308" w:rsidP="00EA6F8E">
      <w:pPr>
        <w:spacing w:line="276" w:lineRule="auto"/>
        <w:ind w:leftChars="100" w:left="240"/>
        <w:rPr>
          <w:rFonts w:cs="Times New Roman"/>
          <w:kern w:val="16"/>
        </w:rPr>
      </w:pPr>
      <w:r w:rsidRPr="00EA6F8E">
        <w:rPr>
          <w:kern w:val="16"/>
        </w:rPr>
        <w:t xml:space="preserve">If Requesting Units frequently need specific goods or services from the same vendor, the Procurement Departments may establish a “blanket </w:t>
      </w:r>
      <w:r w:rsidR="008225F6" w:rsidRPr="00EA6F8E">
        <w:rPr>
          <w:kern w:val="16"/>
        </w:rPr>
        <w:t>framework</w:t>
      </w:r>
      <w:r w:rsidRPr="00EA6F8E">
        <w:rPr>
          <w:kern w:val="16"/>
        </w:rPr>
        <w:t xml:space="preserve"> agreement”. Blanket framework agreements are established for varying periods within a fiscal year in principle, which then allows for procurement without the Requesting Units </w:t>
      </w:r>
      <w:r w:rsidRPr="00EA6F8E">
        <w:rPr>
          <w:kern w:val="16"/>
        </w:rPr>
        <w:lastRenderedPageBreak/>
        <w:t>needing to obtain price information from vendors each time. This category includes unit price agreement, corporate accountable transactions, and basic contracts for continuous transaction agreement</w:t>
      </w:r>
      <w:r w:rsidRPr="00EA6F8E">
        <w:rPr>
          <w:rFonts w:cs="Times New Roman"/>
          <w:kern w:val="16"/>
        </w:rPr>
        <w:t>.</w:t>
      </w:r>
    </w:p>
    <w:p w14:paraId="15B6CB7A" w14:textId="616FF6D0" w:rsidR="00302293" w:rsidRPr="00EA6F8E" w:rsidRDefault="00302293" w:rsidP="004911A6">
      <w:pPr>
        <w:pStyle w:val="a"/>
        <w:numPr>
          <w:ilvl w:val="0"/>
          <w:numId w:val="0"/>
        </w:numPr>
        <w:spacing w:line="276" w:lineRule="auto"/>
        <w:jc w:val="both"/>
        <w:rPr>
          <w:rFonts w:cs="Times New Roman"/>
          <w:kern w:val="16"/>
        </w:rPr>
      </w:pPr>
    </w:p>
    <w:p w14:paraId="7B8F8322" w14:textId="2EFEC423" w:rsidR="00287308" w:rsidRPr="00EA6F8E" w:rsidRDefault="00287308" w:rsidP="00F62880">
      <w:pPr>
        <w:pStyle w:val="2"/>
        <w:tabs>
          <w:tab w:val="clear" w:pos="3600"/>
          <w:tab w:val="left" w:pos="1320"/>
        </w:tabs>
        <w:spacing w:line="276" w:lineRule="auto"/>
        <w:ind w:leftChars="100" w:left="240"/>
        <w:rPr>
          <w:rFonts w:cs="Times New Roman"/>
          <w:b/>
          <w:bCs/>
          <w:kern w:val="16"/>
        </w:rPr>
      </w:pPr>
      <w:r w:rsidRPr="00EA6F8E">
        <w:rPr>
          <w:rFonts w:cs="Times New Roman"/>
          <w:b/>
          <w:bCs/>
          <w:kern w:val="16"/>
        </w:rPr>
        <w:t>28.2.10</w:t>
      </w:r>
      <w:r w:rsidR="00EA6F8E" w:rsidRPr="00EA6F8E">
        <w:rPr>
          <w:rFonts w:cs="Times New Roman"/>
          <w:b/>
          <w:bCs/>
          <w:kern w:val="16"/>
        </w:rPr>
        <w:tab/>
      </w:r>
      <w:r w:rsidRPr="00EA6F8E">
        <w:rPr>
          <w:b/>
          <w:bCs/>
          <w:kern w:val="16"/>
        </w:rPr>
        <w:t>Multi-year Contracts and Multi-year Vendor Selection</w:t>
      </w:r>
    </w:p>
    <w:p w14:paraId="4BA6A3CA" w14:textId="2D87EA67" w:rsidR="00287308" w:rsidRPr="00EA6F8E" w:rsidRDefault="00287308" w:rsidP="00EA6F8E">
      <w:pPr>
        <w:spacing w:line="276" w:lineRule="auto"/>
        <w:ind w:leftChars="100" w:left="240"/>
        <w:rPr>
          <w:rFonts w:cs="Times New Roman"/>
          <w:kern w:val="16"/>
        </w:rPr>
      </w:pPr>
      <w:r w:rsidRPr="00EA6F8E">
        <w:rPr>
          <w:rFonts w:hint="eastAsia"/>
          <w:kern w:val="16"/>
        </w:rPr>
        <w:t>Based on</w:t>
      </w:r>
      <w:r w:rsidRPr="00EA6F8E">
        <w:rPr>
          <w:kern w:val="16"/>
        </w:rPr>
        <w:t xml:space="preserve"> the multi-annual planning of budget (</w:t>
      </w:r>
      <w:hyperlink r:id="rId36" w:anchor="27.5.2" w:history="1">
        <w:r w:rsidRPr="00EA6F8E">
          <w:rPr>
            <w:rStyle w:val="a7"/>
            <w:kern w:val="16"/>
          </w:rPr>
          <w:t>27.5.2</w:t>
        </w:r>
      </w:hyperlink>
      <w:r w:rsidRPr="00EA6F8E">
        <w:rPr>
          <w:kern w:val="16"/>
        </w:rPr>
        <w:t xml:space="preserve">), the Procurement Departments may conclude multi-year contracts or contracts crossing fiscal years according to the nature and purpose of the procurement cases. However, it is stipulated separately at </w:t>
      </w:r>
      <w:hyperlink r:id="rId37" w:anchor="28.5.2" w:history="1">
        <w:r w:rsidRPr="00EA6F8E">
          <w:rPr>
            <w:rStyle w:val="a7"/>
            <w:kern w:val="16"/>
          </w:rPr>
          <w:t>28.5.2, Stipulations for Multi-year contracts and Multi-year Vendor Selection</w:t>
        </w:r>
      </w:hyperlink>
      <w:r w:rsidRPr="00EA6F8E">
        <w:rPr>
          <w:kern w:val="16"/>
        </w:rPr>
        <w:t xml:space="preserve"> about the necessary requisitions for multi-year contracts and contracts crossing fiscal years. In addition, the Procurement Departments may accomplish the selection of vendors by multi-year valid conditions or procedures. To conclude procurement via such selection method, the Procurement Departments must take appropriate actions by necessity, such as regularly review for the continuity etc</w:t>
      </w:r>
      <w:r w:rsidRPr="00EA6F8E">
        <w:rPr>
          <w:rFonts w:cs="Times New Roman"/>
          <w:kern w:val="16"/>
        </w:rPr>
        <w:t>.</w:t>
      </w:r>
    </w:p>
    <w:p w14:paraId="1F5C86FF" w14:textId="77777777" w:rsidR="00287308" w:rsidRPr="00EA6F8E" w:rsidRDefault="00287308" w:rsidP="004911A6">
      <w:pPr>
        <w:pStyle w:val="a"/>
        <w:numPr>
          <w:ilvl w:val="0"/>
          <w:numId w:val="0"/>
        </w:numPr>
        <w:spacing w:line="276" w:lineRule="auto"/>
        <w:jc w:val="both"/>
        <w:rPr>
          <w:rFonts w:cs="Times New Roman"/>
          <w:kern w:val="16"/>
        </w:rPr>
      </w:pPr>
    </w:p>
    <w:p w14:paraId="1A689039" w14:textId="5817DFBB" w:rsidR="00287308" w:rsidRPr="00EA6F8E" w:rsidRDefault="00287308" w:rsidP="00F62880">
      <w:pPr>
        <w:pStyle w:val="2"/>
        <w:tabs>
          <w:tab w:val="clear" w:pos="3600"/>
          <w:tab w:val="left" w:pos="1320"/>
        </w:tabs>
        <w:spacing w:line="276" w:lineRule="auto"/>
        <w:ind w:leftChars="100" w:left="240"/>
        <w:rPr>
          <w:rFonts w:cs="Times New Roman"/>
          <w:b/>
          <w:bCs/>
          <w:kern w:val="16"/>
        </w:rPr>
      </w:pPr>
      <w:r w:rsidRPr="00EA6F8E">
        <w:rPr>
          <w:rFonts w:cs="Times New Roman"/>
          <w:b/>
          <w:bCs/>
          <w:kern w:val="16"/>
        </w:rPr>
        <w:t>28.2.11</w:t>
      </w:r>
      <w:r w:rsidR="00EA6F8E" w:rsidRPr="00EA6F8E">
        <w:rPr>
          <w:rFonts w:cs="Times New Roman"/>
          <w:b/>
          <w:bCs/>
          <w:kern w:val="16"/>
        </w:rPr>
        <w:tab/>
      </w:r>
      <w:r w:rsidRPr="00EA6F8E">
        <w:rPr>
          <w:b/>
          <w:bCs/>
          <w:kern w:val="16"/>
        </w:rPr>
        <w:t>Procurement in Emergency Situation</w:t>
      </w:r>
    </w:p>
    <w:p w14:paraId="38718AD0" w14:textId="14511DDE" w:rsidR="00287308" w:rsidRPr="00EA6F8E" w:rsidRDefault="00287308" w:rsidP="00EA6F8E">
      <w:pPr>
        <w:spacing w:line="276" w:lineRule="auto"/>
        <w:ind w:leftChars="100" w:left="240"/>
        <w:rPr>
          <w:rFonts w:cs="Times New Roman"/>
          <w:kern w:val="16"/>
        </w:rPr>
      </w:pPr>
      <w:r w:rsidRPr="00EA6F8E">
        <w:rPr>
          <w:rFonts w:hint="eastAsia"/>
          <w:kern w:val="16"/>
        </w:rPr>
        <w:t>W</w:t>
      </w:r>
      <w:r w:rsidRPr="00EA6F8E">
        <w:rPr>
          <w:kern w:val="16"/>
        </w:rPr>
        <w:t xml:space="preserve">hen an </w:t>
      </w:r>
      <w:r w:rsidRPr="00EA6F8E">
        <w:rPr>
          <w:rFonts w:hint="eastAsia"/>
          <w:kern w:val="16"/>
        </w:rPr>
        <w:t>E</w:t>
      </w:r>
      <w:r w:rsidRPr="00EA6F8E">
        <w:rPr>
          <w:kern w:val="16"/>
        </w:rPr>
        <w:t>mergency Situation (</w:t>
      </w:r>
      <w:hyperlink r:id="rId38" w:anchor="28.8" w:history="1">
        <w:r w:rsidR="0088343F" w:rsidRPr="00EA6F8E">
          <w:rPr>
            <w:rStyle w:val="a7"/>
            <w:kern w:val="16"/>
          </w:rPr>
          <w:t>defined at 28.8</w:t>
        </w:r>
      </w:hyperlink>
      <w:r w:rsidRPr="00EA6F8E">
        <w:rPr>
          <w:kern w:val="16"/>
        </w:rPr>
        <w:t xml:space="preserve">) occurs, the University’s employees may make a commitment to a vendor without a formal procedure as </w:t>
      </w:r>
      <w:r w:rsidR="007C79B8">
        <w:rPr>
          <w:rFonts w:hint="eastAsia"/>
          <w:kern w:val="16"/>
        </w:rPr>
        <w:t>described</w:t>
      </w:r>
      <w:r w:rsidR="007C79B8" w:rsidRPr="00EA6F8E">
        <w:rPr>
          <w:kern w:val="16"/>
        </w:rPr>
        <w:t xml:space="preserve"> </w:t>
      </w:r>
      <w:r w:rsidRPr="00EA6F8E">
        <w:rPr>
          <w:kern w:val="16"/>
        </w:rPr>
        <w:t>in this Chapter. Such transactions would include, for example, transactions at an unanticipated and sudden life-threatening or catastrophic event. Simple urgent matters and/or lack of time for required procurement procedures are not considered as appropriate reasons in this article</w:t>
      </w:r>
      <w:r w:rsidRPr="00EA6F8E">
        <w:rPr>
          <w:rFonts w:cs="Times New Roman"/>
          <w:kern w:val="16"/>
        </w:rPr>
        <w:t>.</w:t>
      </w:r>
    </w:p>
    <w:p w14:paraId="2B308257" w14:textId="3EC90091" w:rsidR="00287308" w:rsidRPr="00EA6F8E" w:rsidRDefault="00287308" w:rsidP="004911A6">
      <w:pPr>
        <w:pStyle w:val="a"/>
        <w:numPr>
          <w:ilvl w:val="0"/>
          <w:numId w:val="0"/>
        </w:numPr>
        <w:spacing w:line="276" w:lineRule="auto"/>
        <w:jc w:val="both"/>
        <w:rPr>
          <w:rFonts w:cs="Times New Roman"/>
          <w:kern w:val="16"/>
        </w:rPr>
      </w:pPr>
    </w:p>
    <w:p w14:paraId="47A7B293" w14:textId="397829D2" w:rsidR="00425B5E" w:rsidRPr="00EA6F8E" w:rsidRDefault="00425B5E" w:rsidP="00F62880">
      <w:pPr>
        <w:pStyle w:val="2"/>
        <w:tabs>
          <w:tab w:val="clear" w:pos="3600"/>
          <w:tab w:val="left" w:pos="1320"/>
        </w:tabs>
        <w:spacing w:line="276" w:lineRule="auto"/>
        <w:ind w:leftChars="100" w:left="240"/>
        <w:rPr>
          <w:rFonts w:cs="Times New Roman"/>
          <w:b/>
          <w:bCs/>
          <w:kern w:val="16"/>
        </w:rPr>
      </w:pPr>
      <w:r w:rsidRPr="00EA6F8E">
        <w:rPr>
          <w:rFonts w:cs="Times New Roman"/>
          <w:b/>
          <w:bCs/>
          <w:kern w:val="16"/>
        </w:rPr>
        <w:t>28.2.12</w:t>
      </w:r>
      <w:r w:rsidR="00EA6F8E" w:rsidRPr="00EA6F8E">
        <w:rPr>
          <w:rFonts w:cs="Times New Roman"/>
          <w:b/>
          <w:bCs/>
          <w:kern w:val="16"/>
        </w:rPr>
        <w:tab/>
      </w:r>
      <w:r w:rsidRPr="00EA6F8E">
        <w:rPr>
          <w:b/>
          <w:bCs/>
          <w:kern w:val="16"/>
        </w:rPr>
        <w:t xml:space="preserve">Disclosure of </w:t>
      </w:r>
      <w:r w:rsidRPr="00EA6F8E">
        <w:rPr>
          <w:rFonts w:hint="eastAsia"/>
          <w:b/>
          <w:bCs/>
          <w:kern w:val="16"/>
        </w:rPr>
        <w:t>Procurement</w:t>
      </w:r>
      <w:r w:rsidRPr="00EA6F8E">
        <w:rPr>
          <w:b/>
          <w:bCs/>
          <w:kern w:val="16"/>
        </w:rPr>
        <w:t xml:space="preserve"> Information</w:t>
      </w:r>
    </w:p>
    <w:p w14:paraId="077A9A3B" w14:textId="347DFB50" w:rsidR="00425B5E" w:rsidRPr="00EA6F8E" w:rsidRDefault="00425B5E" w:rsidP="00EA6F8E">
      <w:pPr>
        <w:spacing w:line="276" w:lineRule="auto"/>
        <w:ind w:leftChars="100" w:left="240"/>
        <w:rPr>
          <w:rFonts w:cs="Times New Roman"/>
          <w:kern w:val="16"/>
        </w:rPr>
      </w:pPr>
      <w:r w:rsidRPr="00EA6F8E">
        <w:rPr>
          <w:kern w:val="16"/>
        </w:rPr>
        <w:t xml:space="preserve">The University discloses the following information to the public regarding past and future procurement on its </w:t>
      </w:r>
      <w:hyperlink r:id="rId39" w:history="1">
        <w:r w:rsidRPr="00EA6F8E">
          <w:rPr>
            <w:rStyle w:val="a7"/>
            <w:kern w:val="16"/>
          </w:rPr>
          <w:t>website</w:t>
        </w:r>
      </w:hyperlink>
      <w:r w:rsidRPr="00EA6F8E">
        <w:rPr>
          <w:rFonts w:cs="Times New Roman"/>
          <w:kern w:val="16"/>
        </w:rPr>
        <w:t>.</w:t>
      </w:r>
    </w:p>
    <w:p w14:paraId="192DB67F" w14:textId="77777777" w:rsidR="00EA6F8E" w:rsidRDefault="00425B5E" w:rsidP="00EA6F8E">
      <w:pPr>
        <w:pStyle w:val="a"/>
        <w:numPr>
          <w:ilvl w:val="0"/>
          <w:numId w:val="39"/>
        </w:numPr>
        <w:spacing w:line="276" w:lineRule="auto"/>
        <w:ind w:leftChars="100" w:left="600" w:hangingChars="150" w:hanging="360"/>
        <w:jc w:val="both"/>
        <w:rPr>
          <w:kern w:val="16"/>
        </w:rPr>
      </w:pPr>
      <w:r w:rsidRPr="00EA6F8E">
        <w:rPr>
          <w:kern w:val="16"/>
        </w:rPr>
        <w:t>Procurement of goods and services valued 5.0 million JPY or more: contents of contract and reason for vendor selection</w:t>
      </w:r>
    </w:p>
    <w:p w14:paraId="2DBE251A" w14:textId="4756CA49" w:rsidR="00425B5E" w:rsidRPr="00EA6F8E" w:rsidRDefault="00425B5E" w:rsidP="00EA6F8E">
      <w:pPr>
        <w:pStyle w:val="a"/>
        <w:numPr>
          <w:ilvl w:val="0"/>
          <w:numId w:val="39"/>
        </w:numPr>
        <w:spacing w:line="276" w:lineRule="auto"/>
        <w:ind w:leftChars="100" w:left="600" w:hangingChars="150" w:hanging="360"/>
        <w:jc w:val="both"/>
        <w:rPr>
          <w:kern w:val="16"/>
        </w:rPr>
      </w:pPr>
      <w:r w:rsidRPr="00EA6F8E">
        <w:rPr>
          <w:kern w:val="16"/>
        </w:rPr>
        <w:t xml:space="preserve">Procurement of construction: stipulated matters in the </w:t>
      </w:r>
      <w:hyperlink r:id="rId40" w:anchor="28.5.2" w:history="1">
        <w:r w:rsidRPr="00EA6F8E">
          <w:rPr>
            <w:rStyle w:val="a7"/>
            <w:kern w:val="16"/>
          </w:rPr>
          <w:t>28.5.2 Contract Management Stipulations</w:t>
        </w:r>
      </w:hyperlink>
      <w:r w:rsidRPr="00EA6F8E">
        <w:rPr>
          <w:kern w:val="16"/>
        </w:rPr>
        <w:t xml:space="preserve"> (fiscal year construction forecasts, bidding and contract execution processes, and similar relevant information)</w:t>
      </w:r>
    </w:p>
    <w:p w14:paraId="17F48394" w14:textId="77777777" w:rsidR="00287308" w:rsidRPr="00EA6F8E" w:rsidRDefault="00287308" w:rsidP="004911A6">
      <w:pPr>
        <w:pStyle w:val="a"/>
        <w:numPr>
          <w:ilvl w:val="0"/>
          <w:numId w:val="0"/>
        </w:numPr>
        <w:spacing w:line="276" w:lineRule="auto"/>
        <w:jc w:val="both"/>
        <w:rPr>
          <w:rFonts w:cs="Times New Roman"/>
          <w:kern w:val="16"/>
        </w:rPr>
      </w:pPr>
    </w:p>
    <w:p w14:paraId="65FFACA9" w14:textId="7CD9C93C" w:rsidR="001D2987" w:rsidRPr="00EA6F8E" w:rsidRDefault="000C5185" w:rsidP="00EA6F8E">
      <w:pPr>
        <w:pStyle w:val="1"/>
        <w:spacing w:line="276" w:lineRule="auto"/>
        <w:rPr>
          <w:rFonts w:cs="Times New Roman"/>
          <w:b/>
          <w:bCs/>
          <w:kern w:val="16"/>
        </w:rPr>
      </w:pPr>
      <w:r w:rsidRPr="00EA6F8E">
        <w:rPr>
          <w:rFonts w:cs="Times New Roman"/>
          <w:b/>
          <w:bCs/>
          <w:kern w:val="16"/>
        </w:rPr>
        <w:t>28.3</w:t>
      </w:r>
      <w:r w:rsidR="00EA6F8E" w:rsidRPr="00EA6F8E">
        <w:rPr>
          <w:rFonts w:cs="Times New Roman"/>
          <w:b/>
          <w:bCs/>
          <w:kern w:val="16"/>
        </w:rPr>
        <w:tab/>
      </w:r>
      <w:r w:rsidRPr="00EA6F8E">
        <w:rPr>
          <w:rFonts w:cs="Times New Roman"/>
          <w:b/>
          <w:bCs/>
          <w:kern w:val="16"/>
        </w:rPr>
        <w:t>Rules</w:t>
      </w:r>
    </w:p>
    <w:p w14:paraId="1C8FCE8D" w14:textId="36E4DB15" w:rsidR="000C5185" w:rsidRPr="00EA6F8E" w:rsidRDefault="00425B5E" w:rsidP="00EA6F8E">
      <w:pPr>
        <w:spacing w:line="276" w:lineRule="auto"/>
        <w:rPr>
          <w:rFonts w:cs="Times New Roman"/>
          <w:kern w:val="16"/>
        </w:rPr>
      </w:pPr>
      <w:r w:rsidRPr="00EA6F8E">
        <w:rPr>
          <w:rFonts w:hint="eastAsia"/>
          <w:kern w:val="16"/>
        </w:rPr>
        <w:t>T</w:t>
      </w:r>
      <w:r w:rsidRPr="00EA6F8E">
        <w:rPr>
          <w:kern w:val="16"/>
        </w:rPr>
        <w:t xml:space="preserve">he University must comply with the laws and regulations of Japan governing its operation. Additionally, Requesting Units and Procurement Departments must adhere to the specific practices set out in this Chapter concerning procuring goods, services </w:t>
      </w:r>
      <w:r w:rsidRPr="00EA6F8E">
        <w:rPr>
          <w:kern w:val="16"/>
        </w:rPr>
        <w:lastRenderedPageBreak/>
        <w:t>and construction using the University funds</w:t>
      </w:r>
      <w:r w:rsidR="000C5185" w:rsidRPr="00EA6F8E">
        <w:rPr>
          <w:rFonts w:cs="Times New Roman"/>
          <w:kern w:val="16"/>
        </w:rPr>
        <w:t>.</w:t>
      </w:r>
    </w:p>
    <w:p w14:paraId="68E71795" w14:textId="77777777" w:rsidR="00425B5E" w:rsidRPr="00EA6F8E" w:rsidRDefault="00425B5E" w:rsidP="004911A6">
      <w:pPr>
        <w:spacing w:line="276" w:lineRule="auto"/>
        <w:rPr>
          <w:rFonts w:cs="Times New Roman"/>
          <w:kern w:val="16"/>
        </w:rPr>
      </w:pPr>
    </w:p>
    <w:p w14:paraId="474FB689" w14:textId="46922D66" w:rsidR="006C2D3B" w:rsidRPr="00EA6F8E" w:rsidRDefault="00CF5100" w:rsidP="00F62880">
      <w:pPr>
        <w:pStyle w:val="2"/>
        <w:tabs>
          <w:tab w:val="clear" w:pos="3600"/>
          <w:tab w:val="left" w:pos="1320"/>
        </w:tabs>
        <w:spacing w:line="276" w:lineRule="auto"/>
        <w:ind w:leftChars="100" w:left="240"/>
        <w:rPr>
          <w:rFonts w:cs="Times New Roman"/>
          <w:b/>
          <w:bCs/>
          <w:kern w:val="16"/>
        </w:rPr>
      </w:pPr>
      <w:bookmarkStart w:id="0" w:name="_Toc305073075"/>
      <w:r w:rsidRPr="00EA6F8E">
        <w:rPr>
          <w:rFonts w:cs="Times New Roman"/>
          <w:b/>
          <w:bCs/>
          <w:kern w:val="16"/>
        </w:rPr>
        <w:t>28.3.1</w:t>
      </w:r>
      <w:bookmarkEnd w:id="0"/>
      <w:r w:rsidR="00EA6F8E" w:rsidRPr="00EA6F8E">
        <w:rPr>
          <w:rFonts w:cs="Times New Roman"/>
          <w:b/>
          <w:bCs/>
          <w:kern w:val="16"/>
        </w:rPr>
        <w:tab/>
      </w:r>
      <w:r w:rsidR="00425B5E" w:rsidRPr="00EA6F8E">
        <w:rPr>
          <w:b/>
          <w:bCs/>
          <w:kern w:val="16"/>
        </w:rPr>
        <w:t>Preparation of Specification</w:t>
      </w:r>
    </w:p>
    <w:p w14:paraId="581A6EC0" w14:textId="6559BDD2" w:rsidR="000E2E17" w:rsidRPr="00EA6F8E" w:rsidRDefault="00425B5E" w:rsidP="00EA6F8E">
      <w:pPr>
        <w:spacing w:line="276" w:lineRule="auto"/>
        <w:ind w:leftChars="100" w:left="240"/>
        <w:rPr>
          <w:rFonts w:cs="Times New Roman"/>
          <w:kern w:val="16"/>
        </w:rPr>
      </w:pPr>
      <w:r w:rsidRPr="00EA6F8E">
        <w:rPr>
          <w:kern w:val="16"/>
        </w:rPr>
        <w:t>Requesting Units prepare the document for Specification (defined at 28.8) that specifies the contents of procuring goods, services or construction and duties clearly in the contract, to communicate with the vendor and to ensure the fulfilment of the contract at each procurement. Price information for vendor selection must be obtained after providing vendors with the Specification. However, when the procurement does not exceed 1.5 million JPY and it is able to specify the contents of the procurement clearly without the Specification, the preparation of Specification may be omitted</w:t>
      </w:r>
      <w:r w:rsidR="001D2987" w:rsidRPr="00EA6F8E">
        <w:rPr>
          <w:rFonts w:cs="Times New Roman"/>
          <w:kern w:val="16"/>
        </w:rPr>
        <w:t>.</w:t>
      </w:r>
      <w:r w:rsidR="001A3F69" w:rsidRPr="001A3F69">
        <w:t xml:space="preserve"> </w:t>
      </w:r>
      <w:r w:rsidR="001A3F69" w:rsidRPr="001A3F69">
        <w:rPr>
          <w:rFonts w:cs="Times New Roman"/>
          <w:kern w:val="16"/>
        </w:rPr>
        <w:t>Even in such cases, written documents specify the contents of procurement to the vendor must be recorded and retained.</w:t>
      </w:r>
    </w:p>
    <w:p w14:paraId="59E51C06" w14:textId="4D2F2C5A" w:rsidR="008B7935" w:rsidRPr="00EA6F8E" w:rsidRDefault="008B7935" w:rsidP="004911A6">
      <w:pPr>
        <w:spacing w:line="276" w:lineRule="auto"/>
        <w:rPr>
          <w:rFonts w:cs="Times New Roman"/>
          <w:kern w:val="16"/>
        </w:rPr>
      </w:pPr>
    </w:p>
    <w:p w14:paraId="58574713" w14:textId="0660E9AA" w:rsidR="00425B5E" w:rsidRPr="00EA6F8E" w:rsidRDefault="00425B5E" w:rsidP="00F62880">
      <w:pPr>
        <w:tabs>
          <w:tab w:val="left" w:pos="1440"/>
        </w:tabs>
        <w:spacing w:line="276" w:lineRule="auto"/>
        <w:ind w:leftChars="150" w:left="360"/>
        <w:rPr>
          <w:rFonts w:cs="Times New Roman"/>
          <w:kern w:val="16"/>
        </w:rPr>
      </w:pPr>
      <w:r w:rsidRPr="00EA6F8E">
        <w:rPr>
          <w:rFonts w:cs="Times New Roman" w:hint="eastAsia"/>
          <w:kern w:val="16"/>
        </w:rPr>
        <w:t>28.</w:t>
      </w:r>
      <w:r w:rsidRPr="00EA6F8E">
        <w:rPr>
          <w:rFonts w:cs="Times New Roman"/>
          <w:kern w:val="16"/>
        </w:rPr>
        <w:t>3.1.1</w:t>
      </w:r>
      <w:r w:rsidR="00EA6F8E">
        <w:rPr>
          <w:rFonts w:cs="Times New Roman"/>
          <w:kern w:val="16"/>
        </w:rPr>
        <w:tab/>
      </w:r>
      <w:r w:rsidRPr="00EA6F8E">
        <w:rPr>
          <w:bCs/>
          <w:kern w:val="16"/>
        </w:rPr>
        <w:t>Specification Formulation</w:t>
      </w:r>
      <w:r w:rsidRPr="00EA6F8E">
        <w:rPr>
          <w:rFonts w:hint="eastAsia"/>
          <w:bCs/>
          <w:kern w:val="16"/>
        </w:rPr>
        <w:t xml:space="preserve"> </w:t>
      </w:r>
      <w:r w:rsidRPr="00EA6F8E">
        <w:rPr>
          <w:bCs/>
          <w:kern w:val="16"/>
        </w:rPr>
        <w:t>for Large-scale equipment</w:t>
      </w:r>
    </w:p>
    <w:p w14:paraId="38C89F8B" w14:textId="06F379B6" w:rsidR="00EA6F8E" w:rsidRDefault="00425B5E" w:rsidP="00EA6F8E">
      <w:pPr>
        <w:spacing w:line="276" w:lineRule="auto"/>
        <w:ind w:leftChars="150" w:left="360"/>
        <w:rPr>
          <w:rFonts w:cs="Times New Roman"/>
          <w:kern w:val="16"/>
        </w:rPr>
      </w:pPr>
      <w:r w:rsidRPr="00EA6F8E">
        <w:rPr>
          <w:rFonts w:hint="eastAsia"/>
          <w:kern w:val="16"/>
        </w:rPr>
        <w:t>I</w:t>
      </w:r>
      <w:r w:rsidRPr="00EA6F8E">
        <w:rPr>
          <w:kern w:val="16"/>
        </w:rPr>
        <w:t xml:space="preserve">n cases of the procurement of large-scale equipment (research equipment etc.) which exceeds 50 million JPY, the Specification must be prepared in compliance with the procedure stipulated at </w:t>
      </w:r>
      <w:hyperlink r:id="rId41" w:anchor="28.5.2" w:history="1">
        <w:r w:rsidRPr="00EA6F8E">
          <w:rPr>
            <w:rStyle w:val="a7"/>
            <w:kern w:val="16"/>
          </w:rPr>
          <w:t>28.5.2, Detailed Stipulations on the Procurement of Large-scale Equipment</w:t>
        </w:r>
      </w:hyperlink>
      <w:r w:rsidRPr="00EA6F8E">
        <w:rPr>
          <w:kern w:val="16"/>
        </w:rPr>
        <w:t xml:space="preserve">. Method of preparation of Specification for the enterprise applications is also </w:t>
      </w:r>
      <w:r w:rsidR="00DC5CAF">
        <w:rPr>
          <w:rFonts w:hint="eastAsia"/>
          <w:kern w:val="16"/>
        </w:rPr>
        <w:t>provided</w:t>
      </w:r>
      <w:r w:rsidR="00DC5CAF" w:rsidRPr="00EA6F8E">
        <w:rPr>
          <w:kern w:val="16"/>
        </w:rPr>
        <w:t xml:space="preserve"> </w:t>
      </w:r>
      <w:r w:rsidRPr="00EA6F8E">
        <w:rPr>
          <w:kern w:val="16"/>
        </w:rPr>
        <w:t xml:space="preserve">in </w:t>
      </w:r>
      <w:hyperlink r:id="rId42" w:anchor="17.5.7" w:history="1">
        <w:r w:rsidRPr="00EA6F8E">
          <w:rPr>
            <w:rStyle w:val="a7"/>
            <w:kern w:val="16"/>
          </w:rPr>
          <w:t>Chapter 17, at 17.5.7</w:t>
        </w:r>
      </w:hyperlink>
      <w:r w:rsidRPr="00EA6F8E">
        <w:rPr>
          <w:rFonts w:cs="Times New Roman"/>
          <w:kern w:val="16"/>
        </w:rPr>
        <w:t>.</w:t>
      </w:r>
    </w:p>
    <w:p w14:paraId="471DC3ED" w14:textId="77777777" w:rsidR="00EA6F8E" w:rsidRDefault="00EA6F8E" w:rsidP="004911A6">
      <w:pPr>
        <w:spacing w:line="276" w:lineRule="auto"/>
        <w:rPr>
          <w:rFonts w:cs="Times New Roman"/>
          <w:kern w:val="16"/>
        </w:rPr>
      </w:pPr>
    </w:p>
    <w:p w14:paraId="69A59106" w14:textId="77777777" w:rsidR="00EA6F8E" w:rsidRDefault="00425B5E" w:rsidP="00F62880">
      <w:pPr>
        <w:tabs>
          <w:tab w:val="left" w:pos="1440"/>
        </w:tabs>
        <w:spacing w:line="276" w:lineRule="auto"/>
        <w:ind w:leftChars="150" w:left="360"/>
        <w:rPr>
          <w:rFonts w:cs="Times New Roman"/>
          <w:kern w:val="16"/>
        </w:rPr>
      </w:pPr>
      <w:r w:rsidRPr="00EA6F8E">
        <w:rPr>
          <w:rFonts w:cs="Times New Roman" w:hint="eastAsia"/>
          <w:kern w:val="16"/>
        </w:rPr>
        <w:t>28.</w:t>
      </w:r>
      <w:r w:rsidRPr="00EA6F8E">
        <w:rPr>
          <w:rFonts w:cs="Times New Roman"/>
          <w:kern w:val="16"/>
        </w:rPr>
        <w:t>3.1.2</w:t>
      </w:r>
      <w:r w:rsidR="00EA6F8E">
        <w:rPr>
          <w:rFonts w:cs="Times New Roman"/>
          <w:kern w:val="16"/>
        </w:rPr>
        <w:tab/>
      </w:r>
      <w:r w:rsidRPr="00EA6F8E">
        <w:rPr>
          <w:bCs/>
          <w:kern w:val="16"/>
        </w:rPr>
        <w:t>Formulation</w:t>
      </w:r>
      <w:r w:rsidR="00B62DC6" w:rsidRPr="00EA6F8E">
        <w:rPr>
          <w:bCs/>
          <w:kern w:val="16"/>
        </w:rPr>
        <w:t xml:space="preserve"> of </w:t>
      </w:r>
      <w:r w:rsidR="00B60ED6" w:rsidRPr="00EA6F8E">
        <w:rPr>
          <w:bCs/>
          <w:kern w:val="16"/>
        </w:rPr>
        <w:t>S</w:t>
      </w:r>
      <w:r w:rsidR="00B62DC6" w:rsidRPr="00EA6F8E">
        <w:rPr>
          <w:bCs/>
          <w:kern w:val="16"/>
        </w:rPr>
        <w:t>pecification</w:t>
      </w:r>
    </w:p>
    <w:p w14:paraId="04637A09" w14:textId="4590E71A" w:rsidR="00425B5E" w:rsidRPr="00EA6F8E" w:rsidRDefault="00425B5E" w:rsidP="00EA6F8E">
      <w:pPr>
        <w:spacing w:line="276" w:lineRule="auto"/>
        <w:ind w:leftChars="150" w:left="360"/>
        <w:rPr>
          <w:rFonts w:cs="Times New Roman"/>
          <w:kern w:val="16"/>
        </w:rPr>
      </w:pPr>
      <w:r w:rsidRPr="00EA6F8E">
        <w:rPr>
          <w:rFonts w:hint="eastAsia"/>
          <w:kern w:val="16"/>
        </w:rPr>
        <w:t>A</w:t>
      </w:r>
      <w:r w:rsidRPr="00EA6F8E">
        <w:rPr>
          <w:kern w:val="16"/>
        </w:rPr>
        <w:t xml:space="preserve">t formulation of </w:t>
      </w:r>
      <w:r w:rsidR="00B60ED6" w:rsidRPr="00EA6F8E">
        <w:rPr>
          <w:kern w:val="16"/>
        </w:rPr>
        <w:t>S</w:t>
      </w:r>
      <w:r w:rsidRPr="00EA6F8E">
        <w:rPr>
          <w:kern w:val="16"/>
        </w:rPr>
        <w:t>pecificatio</w:t>
      </w:r>
      <w:r w:rsidR="00B60ED6" w:rsidRPr="00EA6F8E">
        <w:rPr>
          <w:kern w:val="16"/>
        </w:rPr>
        <w:t>n</w:t>
      </w:r>
      <w:r w:rsidRPr="00EA6F8E">
        <w:rPr>
          <w:kern w:val="16"/>
        </w:rPr>
        <w:t xml:space="preserve">, it would be important to make preparation considering competitiveness through collecting information in the market regarding the prospective goods or services. In addition, except for the special procedures as </w:t>
      </w:r>
      <w:r w:rsidR="0017775C">
        <w:rPr>
          <w:rFonts w:hint="eastAsia"/>
          <w:kern w:val="16"/>
        </w:rPr>
        <w:t>spe</w:t>
      </w:r>
      <w:r w:rsidR="00EB7582">
        <w:rPr>
          <w:rFonts w:hint="eastAsia"/>
          <w:kern w:val="16"/>
        </w:rPr>
        <w:t>c</w:t>
      </w:r>
      <w:r w:rsidR="0017775C">
        <w:rPr>
          <w:rFonts w:hint="eastAsia"/>
          <w:kern w:val="16"/>
        </w:rPr>
        <w:t>i</w:t>
      </w:r>
      <w:r w:rsidR="00EB7582">
        <w:rPr>
          <w:rFonts w:hint="eastAsia"/>
          <w:kern w:val="16"/>
        </w:rPr>
        <w:t>f</w:t>
      </w:r>
      <w:r w:rsidR="0017775C">
        <w:rPr>
          <w:rFonts w:hint="eastAsia"/>
          <w:kern w:val="16"/>
        </w:rPr>
        <w:t>ied</w:t>
      </w:r>
      <w:r w:rsidR="0017775C" w:rsidRPr="00EA6F8E">
        <w:rPr>
          <w:kern w:val="16"/>
        </w:rPr>
        <w:t xml:space="preserve"> </w:t>
      </w:r>
      <w:r w:rsidRPr="00EA6F8E">
        <w:rPr>
          <w:kern w:val="16"/>
        </w:rPr>
        <w:t xml:space="preserve">at </w:t>
      </w:r>
      <w:hyperlink r:id="rId43" w:anchor="28.3.1" w:history="1">
        <w:r w:rsidRPr="00EA6F8E">
          <w:rPr>
            <w:rStyle w:val="a7"/>
            <w:kern w:val="16"/>
          </w:rPr>
          <w:t>28.3.1.1</w:t>
        </w:r>
      </w:hyperlink>
      <w:r w:rsidRPr="00EA6F8E">
        <w:rPr>
          <w:kern w:val="16"/>
        </w:rPr>
        <w:t>, the Budget Holders of Requesting Units and final approvers of Purchase Requests have accountability on net specification formulation including selection of products or services</w:t>
      </w:r>
      <w:r w:rsidRPr="00EA6F8E">
        <w:rPr>
          <w:rFonts w:cs="Times New Roman"/>
          <w:kern w:val="16"/>
        </w:rPr>
        <w:t>.</w:t>
      </w:r>
    </w:p>
    <w:p w14:paraId="50667087" w14:textId="5B4E37DF" w:rsidR="00EE323C" w:rsidRPr="00EA6F8E" w:rsidRDefault="00EE323C" w:rsidP="004911A6">
      <w:pPr>
        <w:spacing w:line="276" w:lineRule="auto"/>
        <w:rPr>
          <w:rFonts w:cs="Times New Roman"/>
          <w:kern w:val="16"/>
        </w:rPr>
      </w:pPr>
    </w:p>
    <w:p w14:paraId="3CF14375" w14:textId="5897FEFA" w:rsidR="00425B5E" w:rsidRPr="00EA6F8E" w:rsidRDefault="00425B5E" w:rsidP="00F62880">
      <w:pPr>
        <w:pStyle w:val="2"/>
        <w:tabs>
          <w:tab w:val="clear" w:pos="3600"/>
          <w:tab w:val="left" w:pos="1320"/>
        </w:tabs>
        <w:spacing w:line="276" w:lineRule="auto"/>
        <w:ind w:leftChars="100" w:left="240"/>
        <w:rPr>
          <w:rFonts w:cs="Times New Roman"/>
          <w:b/>
          <w:bCs/>
          <w:kern w:val="16"/>
        </w:rPr>
      </w:pPr>
      <w:r w:rsidRPr="00EA6F8E">
        <w:rPr>
          <w:rFonts w:cs="Times New Roman"/>
          <w:b/>
          <w:bCs/>
          <w:kern w:val="16"/>
        </w:rPr>
        <w:t>28.3.2</w:t>
      </w:r>
      <w:r w:rsidR="00EA6F8E" w:rsidRPr="00EA6F8E">
        <w:rPr>
          <w:rFonts w:cs="Times New Roman"/>
          <w:b/>
          <w:bCs/>
          <w:kern w:val="16"/>
        </w:rPr>
        <w:tab/>
      </w:r>
      <w:r w:rsidRPr="00EA6F8E">
        <w:rPr>
          <w:b/>
          <w:bCs/>
          <w:kern w:val="16"/>
        </w:rPr>
        <w:t>Entering Direct Orders or Purchase Requests</w:t>
      </w:r>
    </w:p>
    <w:p w14:paraId="0EB5C483" w14:textId="62FE9BD2" w:rsidR="00425B5E" w:rsidRPr="00EA6F8E" w:rsidRDefault="00425B5E" w:rsidP="00EA6F8E">
      <w:pPr>
        <w:spacing w:line="276" w:lineRule="auto"/>
        <w:ind w:leftChars="100" w:left="240"/>
        <w:rPr>
          <w:rFonts w:cs="Times New Roman"/>
          <w:kern w:val="16"/>
        </w:rPr>
      </w:pPr>
      <w:r w:rsidRPr="00EA6F8E">
        <w:rPr>
          <w:kern w:val="16"/>
        </w:rPr>
        <w:t xml:space="preserve">When procuring goods, services, and construction, the prior approval of the Budget Holder on the </w:t>
      </w:r>
      <w:r w:rsidRPr="00EA6F8E">
        <w:rPr>
          <w:rFonts w:hint="eastAsia"/>
          <w:kern w:val="16"/>
        </w:rPr>
        <w:t>University</w:t>
      </w:r>
      <w:r w:rsidRPr="00EA6F8E">
        <w:rPr>
          <w:kern w:val="16"/>
        </w:rPr>
        <w:t>’</w:t>
      </w:r>
      <w:r w:rsidRPr="00EA6F8E">
        <w:rPr>
          <w:rFonts w:hint="eastAsia"/>
          <w:kern w:val="16"/>
        </w:rPr>
        <w:t>s</w:t>
      </w:r>
      <w:r w:rsidRPr="00EA6F8E">
        <w:rPr>
          <w:kern w:val="16"/>
        </w:rPr>
        <w:t xml:space="preserve"> ERP system is necessary regardless of the amount. However, exceptional procedures </w:t>
      </w:r>
      <w:r w:rsidR="00E04AB8">
        <w:rPr>
          <w:rFonts w:hint="eastAsia"/>
          <w:kern w:val="16"/>
        </w:rPr>
        <w:t>specified</w:t>
      </w:r>
      <w:r w:rsidR="00E04AB8" w:rsidRPr="00EA6F8E">
        <w:rPr>
          <w:kern w:val="16"/>
        </w:rPr>
        <w:t xml:space="preserve"> </w:t>
      </w:r>
      <w:r w:rsidRPr="00EA6F8E">
        <w:rPr>
          <w:kern w:val="16"/>
        </w:rPr>
        <w:t>separately by the Vice President for Financial Management may be applied in cases when it is difficult to follow the said procedures due to restrictions of transaction, and subject to the approval of the Vice President for Financial Management</w:t>
      </w:r>
      <w:r w:rsidRPr="00EA6F8E">
        <w:rPr>
          <w:rFonts w:cs="Times New Roman"/>
          <w:kern w:val="16"/>
        </w:rPr>
        <w:t>.</w:t>
      </w:r>
    </w:p>
    <w:p w14:paraId="62C24F5C" w14:textId="093DA4D6" w:rsidR="00425B5E" w:rsidRPr="00EA6F8E" w:rsidRDefault="00425B5E" w:rsidP="004911A6">
      <w:pPr>
        <w:spacing w:line="276" w:lineRule="auto"/>
        <w:rPr>
          <w:rFonts w:cs="Times New Roman"/>
          <w:kern w:val="16"/>
        </w:rPr>
      </w:pPr>
    </w:p>
    <w:p w14:paraId="67866C80" w14:textId="3E9F26BF" w:rsidR="00425B5E" w:rsidRPr="00EA6F8E" w:rsidRDefault="00425B5E" w:rsidP="00F62880">
      <w:pPr>
        <w:pStyle w:val="2"/>
        <w:tabs>
          <w:tab w:val="clear" w:pos="3600"/>
          <w:tab w:val="left" w:pos="1320"/>
        </w:tabs>
        <w:spacing w:line="276" w:lineRule="auto"/>
        <w:ind w:leftChars="100" w:left="240"/>
        <w:rPr>
          <w:rFonts w:cs="Times New Roman"/>
          <w:b/>
          <w:bCs/>
          <w:kern w:val="16"/>
        </w:rPr>
      </w:pPr>
      <w:r w:rsidRPr="00EA6F8E">
        <w:rPr>
          <w:rFonts w:cs="Times New Roman"/>
          <w:b/>
          <w:bCs/>
          <w:kern w:val="16"/>
        </w:rPr>
        <w:t>28.3.3</w:t>
      </w:r>
      <w:r w:rsidR="00EA6F8E" w:rsidRPr="00EA6F8E">
        <w:rPr>
          <w:rFonts w:cs="Times New Roman"/>
          <w:b/>
          <w:bCs/>
          <w:kern w:val="16"/>
        </w:rPr>
        <w:tab/>
      </w:r>
      <w:r w:rsidRPr="00EA6F8E">
        <w:rPr>
          <w:rFonts w:cs="Times New Roman" w:hint="eastAsia"/>
          <w:b/>
          <w:bCs/>
          <w:kern w:val="16"/>
        </w:rPr>
        <w:t>Vendor Selection</w:t>
      </w:r>
    </w:p>
    <w:p w14:paraId="2AFD6289" w14:textId="12A88EF4" w:rsidR="00425B5E" w:rsidRPr="00EA6F8E" w:rsidRDefault="00425B5E" w:rsidP="00EA6F8E">
      <w:pPr>
        <w:spacing w:line="276" w:lineRule="auto"/>
        <w:ind w:leftChars="100" w:left="240"/>
        <w:rPr>
          <w:rFonts w:cs="Times New Roman"/>
          <w:kern w:val="16"/>
        </w:rPr>
      </w:pPr>
      <w:r w:rsidRPr="00EA6F8E">
        <w:rPr>
          <w:rFonts w:hint="eastAsia"/>
          <w:kern w:val="16"/>
        </w:rPr>
        <w:lastRenderedPageBreak/>
        <w:t>I</w:t>
      </w:r>
      <w:r w:rsidRPr="00EA6F8E">
        <w:rPr>
          <w:kern w:val="16"/>
        </w:rPr>
        <w:t>n principle, selection of vendors must be conducted by competitive procedures which ensures fairness and transparency such as competitive bidding (tender)</w:t>
      </w:r>
      <w:r w:rsidRPr="00EA6F8E">
        <w:rPr>
          <w:rFonts w:cs="Times New Roman"/>
          <w:kern w:val="16"/>
        </w:rPr>
        <w:t>.</w:t>
      </w:r>
    </w:p>
    <w:p w14:paraId="1CE94B0F" w14:textId="636CAFFC" w:rsidR="00425B5E" w:rsidRPr="00EA6F8E" w:rsidRDefault="00425B5E" w:rsidP="004911A6">
      <w:pPr>
        <w:spacing w:line="276" w:lineRule="auto"/>
        <w:rPr>
          <w:rFonts w:cs="Times New Roman"/>
          <w:kern w:val="16"/>
        </w:rPr>
      </w:pPr>
    </w:p>
    <w:p w14:paraId="7EBF672C" w14:textId="2208D14F" w:rsidR="009A2A3F" w:rsidRPr="00EA6F8E" w:rsidRDefault="009A2A3F" w:rsidP="00F62880">
      <w:pPr>
        <w:tabs>
          <w:tab w:val="left" w:pos="1440"/>
        </w:tabs>
        <w:spacing w:line="276" w:lineRule="auto"/>
        <w:ind w:leftChars="150" w:left="360"/>
        <w:rPr>
          <w:rFonts w:cs="Times New Roman"/>
          <w:kern w:val="16"/>
        </w:rPr>
      </w:pPr>
      <w:r w:rsidRPr="00EA6F8E">
        <w:rPr>
          <w:rFonts w:cs="Times New Roman" w:hint="eastAsia"/>
          <w:kern w:val="16"/>
        </w:rPr>
        <w:t>28.</w:t>
      </w:r>
      <w:r w:rsidRPr="00EA6F8E">
        <w:rPr>
          <w:rFonts w:cs="Times New Roman"/>
          <w:kern w:val="16"/>
        </w:rPr>
        <w:t>3.3.1</w:t>
      </w:r>
      <w:r w:rsidR="00EA6F8E">
        <w:rPr>
          <w:rFonts w:cs="Times New Roman"/>
          <w:kern w:val="16"/>
        </w:rPr>
        <w:tab/>
      </w:r>
      <w:r w:rsidRPr="00EA6F8E">
        <w:rPr>
          <w:bCs/>
          <w:kern w:val="16"/>
        </w:rPr>
        <w:t>Supply Store</w:t>
      </w:r>
    </w:p>
    <w:p w14:paraId="0FE60058" w14:textId="03B9F605" w:rsidR="009A2A3F" w:rsidRPr="00EA6F8E" w:rsidRDefault="009A2A3F" w:rsidP="00EA6F8E">
      <w:pPr>
        <w:spacing w:line="276" w:lineRule="auto"/>
        <w:ind w:leftChars="150" w:left="360"/>
        <w:rPr>
          <w:rFonts w:cs="Times New Roman"/>
          <w:kern w:val="16"/>
        </w:rPr>
      </w:pPr>
      <w:r w:rsidRPr="00EA6F8E">
        <w:rPr>
          <w:kern w:val="16"/>
        </w:rPr>
        <w:t xml:space="preserve">The </w:t>
      </w:r>
      <w:r w:rsidRPr="00EA6F8E">
        <w:rPr>
          <w:rFonts w:hint="eastAsia"/>
          <w:kern w:val="16"/>
        </w:rPr>
        <w:t>S</w:t>
      </w:r>
      <w:r w:rsidRPr="00EA6F8E">
        <w:rPr>
          <w:kern w:val="16"/>
        </w:rPr>
        <w:t xml:space="preserve">upply Store is </w:t>
      </w:r>
      <w:r w:rsidR="00BB7441" w:rsidRPr="00EA6F8E">
        <w:rPr>
          <w:kern w:val="16"/>
        </w:rPr>
        <w:t xml:space="preserve">operated and </w:t>
      </w:r>
      <w:r w:rsidRPr="00EA6F8E">
        <w:rPr>
          <w:kern w:val="16"/>
        </w:rPr>
        <w:t>managed by the Procurement and Supplies Section as a basic resource of the University’s daily procurement of research and office supplies. Requesting Units may use the Supply Store with the approval by the Budget Holders, within the procurement amount of less than 1.5 million JPY</w:t>
      </w:r>
      <w:r w:rsidRPr="00EA6F8E">
        <w:rPr>
          <w:rFonts w:cs="Times New Roman"/>
          <w:kern w:val="16"/>
        </w:rPr>
        <w:t>.</w:t>
      </w:r>
    </w:p>
    <w:p w14:paraId="5BA83F98" w14:textId="6FE4D62D" w:rsidR="00425B5E" w:rsidRPr="00EA6F8E" w:rsidRDefault="00425B5E" w:rsidP="004911A6">
      <w:pPr>
        <w:spacing w:line="276" w:lineRule="auto"/>
        <w:rPr>
          <w:rFonts w:cs="Times New Roman"/>
          <w:kern w:val="16"/>
        </w:rPr>
      </w:pPr>
    </w:p>
    <w:p w14:paraId="04C6D2E2" w14:textId="44C0A7D8" w:rsidR="009A2A3F" w:rsidRPr="00EA6F8E" w:rsidRDefault="009A2A3F" w:rsidP="00F62880">
      <w:pPr>
        <w:tabs>
          <w:tab w:val="left" w:pos="1440"/>
        </w:tabs>
        <w:spacing w:line="276" w:lineRule="auto"/>
        <w:ind w:leftChars="150" w:left="360"/>
        <w:rPr>
          <w:rFonts w:cs="Times New Roman"/>
          <w:kern w:val="16"/>
        </w:rPr>
      </w:pPr>
      <w:r w:rsidRPr="00EA6F8E">
        <w:rPr>
          <w:rFonts w:cs="Times New Roman" w:hint="eastAsia"/>
          <w:kern w:val="16"/>
        </w:rPr>
        <w:t>28.</w:t>
      </w:r>
      <w:r w:rsidRPr="00EA6F8E">
        <w:rPr>
          <w:rFonts w:cs="Times New Roman"/>
          <w:kern w:val="16"/>
        </w:rPr>
        <w:t>3.3.2</w:t>
      </w:r>
      <w:r w:rsidR="00EA6F8E">
        <w:rPr>
          <w:rFonts w:cs="Times New Roman"/>
          <w:kern w:val="16"/>
        </w:rPr>
        <w:tab/>
      </w:r>
      <w:r w:rsidRPr="00EA6F8E">
        <w:rPr>
          <w:bCs/>
          <w:kern w:val="16"/>
        </w:rPr>
        <w:t>Direct Orders</w:t>
      </w:r>
    </w:p>
    <w:p w14:paraId="2798A1E3" w14:textId="5CACBD26" w:rsidR="00D97ABD" w:rsidRPr="00EA6F8E" w:rsidRDefault="009A2A3F" w:rsidP="00EA6F8E">
      <w:pPr>
        <w:spacing w:line="276" w:lineRule="auto"/>
        <w:ind w:leftChars="150" w:left="360"/>
        <w:rPr>
          <w:rFonts w:cs="Times New Roman"/>
          <w:kern w:val="16"/>
        </w:rPr>
      </w:pPr>
      <w:r w:rsidRPr="00EA6F8E">
        <w:rPr>
          <w:rFonts w:hint="eastAsia"/>
          <w:kern w:val="16"/>
        </w:rPr>
        <w:t>I</w:t>
      </w:r>
      <w:r w:rsidRPr="00EA6F8E">
        <w:rPr>
          <w:kern w:val="16"/>
        </w:rPr>
        <w:t xml:space="preserve">n situations with delegated Procurement Authority by </w:t>
      </w:r>
      <w:hyperlink r:id="rId44" w:anchor="28.2.8" w:history="1">
        <w:r w:rsidRPr="00EA6F8E">
          <w:rPr>
            <w:rStyle w:val="a7"/>
            <w:kern w:val="16"/>
          </w:rPr>
          <w:t>28.2.8.2</w:t>
        </w:r>
      </w:hyperlink>
      <w:r w:rsidRPr="00EA6F8E">
        <w:rPr>
          <w:kern w:val="16"/>
        </w:rPr>
        <w:t xml:space="preserve"> where the procurement amount does not exceed 1.5 million JPY, Requesting Units may proceed to vendor selection at their own discretion by preliminary approval of the Budget Holders while maintaining economic efficiency and fairness. Making an intentional split order to adjust the total amount is not acceptable and would be inappropriate. Splitting order to avoid best value comparable analysis and competitive bidding is not acceptable either</w:t>
      </w:r>
      <w:r w:rsidRPr="00EA6F8E">
        <w:rPr>
          <w:rFonts w:cs="Times New Roman"/>
          <w:kern w:val="16"/>
        </w:rPr>
        <w:t>.</w:t>
      </w:r>
      <w:r w:rsidR="00F642EA" w:rsidRPr="00EA6F8E">
        <w:rPr>
          <w:rFonts w:cs="Times New Roman" w:hint="eastAsia"/>
          <w:kern w:val="16"/>
        </w:rPr>
        <w:t xml:space="preserve"> </w:t>
      </w:r>
      <w:r w:rsidR="00D97ABD" w:rsidRPr="00EA6F8E">
        <w:rPr>
          <w:kern w:val="16"/>
        </w:rPr>
        <w:t xml:space="preserve">For each Direct Order, only an official authorized purchase order form provided by the University must be used in principle, however, an exceptional procedure </w:t>
      </w:r>
      <w:r w:rsidR="00DF4731">
        <w:rPr>
          <w:rFonts w:hint="eastAsia"/>
          <w:kern w:val="16"/>
        </w:rPr>
        <w:t>specified</w:t>
      </w:r>
      <w:r w:rsidR="00DF4731" w:rsidRPr="00EA6F8E">
        <w:rPr>
          <w:kern w:val="16"/>
        </w:rPr>
        <w:t xml:space="preserve"> </w:t>
      </w:r>
      <w:r w:rsidR="00D97ABD" w:rsidRPr="00EA6F8E">
        <w:rPr>
          <w:kern w:val="16"/>
        </w:rPr>
        <w:t>separately by the Vice President for Financial Management may be applied in cases when it is difficult to follow the said procedure.</w:t>
      </w:r>
    </w:p>
    <w:p w14:paraId="38F96446" w14:textId="5288A8DF" w:rsidR="009A2A3F" w:rsidRPr="00EA6F8E" w:rsidRDefault="009A2A3F" w:rsidP="004911A6">
      <w:pPr>
        <w:spacing w:line="276" w:lineRule="auto"/>
        <w:rPr>
          <w:rFonts w:cs="Times New Roman"/>
          <w:kern w:val="16"/>
        </w:rPr>
      </w:pPr>
    </w:p>
    <w:p w14:paraId="61279232" w14:textId="7F10EEA1" w:rsidR="00D97ABD" w:rsidRPr="00EA6F8E" w:rsidRDefault="00D97ABD" w:rsidP="00F62880">
      <w:pPr>
        <w:tabs>
          <w:tab w:val="left" w:pos="1440"/>
        </w:tabs>
        <w:spacing w:line="276" w:lineRule="auto"/>
        <w:ind w:leftChars="150" w:left="360"/>
        <w:rPr>
          <w:rFonts w:cs="Times New Roman"/>
          <w:kern w:val="16"/>
        </w:rPr>
      </w:pPr>
      <w:r w:rsidRPr="00EA6F8E">
        <w:rPr>
          <w:rFonts w:cs="Times New Roman" w:hint="eastAsia"/>
          <w:kern w:val="16"/>
        </w:rPr>
        <w:t>28.</w:t>
      </w:r>
      <w:r w:rsidRPr="00EA6F8E">
        <w:rPr>
          <w:rFonts w:cs="Times New Roman"/>
          <w:kern w:val="16"/>
        </w:rPr>
        <w:t>3.3.3</w:t>
      </w:r>
      <w:r w:rsidR="00EA6F8E">
        <w:rPr>
          <w:rFonts w:cs="Times New Roman"/>
          <w:kern w:val="16"/>
        </w:rPr>
        <w:tab/>
      </w:r>
      <w:r w:rsidRPr="00EA6F8E">
        <w:rPr>
          <w:bCs/>
          <w:kern w:val="16"/>
        </w:rPr>
        <w:t>Purchase Request</w:t>
      </w:r>
    </w:p>
    <w:p w14:paraId="46206A05" w14:textId="6C3F1E7E" w:rsidR="00D97ABD" w:rsidRPr="00EA6F8E" w:rsidRDefault="00D97ABD" w:rsidP="00EA6F8E">
      <w:pPr>
        <w:spacing w:line="276" w:lineRule="auto"/>
        <w:ind w:leftChars="150" w:left="360"/>
        <w:rPr>
          <w:rFonts w:cs="Times New Roman"/>
          <w:kern w:val="16"/>
        </w:rPr>
      </w:pPr>
      <w:r w:rsidRPr="00EA6F8E">
        <w:rPr>
          <w:rFonts w:hint="eastAsia"/>
          <w:kern w:val="16"/>
        </w:rPr>
        <w:t>Except</w:t>
      </w:r>
      <w:r w:rsidRPr="00EA6F8E">
        <w:rPr>
          <w:kern w:val="16"/>
        </w:rPr>
        <w:t xml:space="preserve">ing the cases within delegated Procurement Authority by </w:t>
      </w:r>
      <w:hyperlink r:id="rId45" w:anchor="28.2.8" w:history="1">
        <w:r w:rsidRPr="00EA6F8E">
          <w:rPr>
            <w:rStyle w:val="a7"/>
            <w:kern w:val="16"/>
          </w:rPr>
          <w:t>28.2.8.2</w:t>
        </w:r>
      </w:hyperlink>
      <w:r w:rsidRPr="00EA6F8E">
        <w:rPr>
          <w:kern w:val="16"/>
        </w:rPr>
        <w:t>, only the Procurement Department</w:t>
      </w:r>
      <w:r w:rsidRPr="00EA6F8E">
        <w:rPr>
          <w:rFonts w:hint="eastAsia"/>
          <w:kern w:val="16"/>
        </w:rPr>
        <w:t>s</w:t>
      </w:r>
      <w:r w:rsidRPr="00EA6F8E">
        <w:rPr>
          <w:kern w:val="16"/>
        </w:rPr>
        <w:t xml:space="preserve"> may procure goods, services and construction on the University’s behalf. Requesting Units must ask relevant Procurement Department for vendor selection and contract through a request with preliminary approval by the Budget Holders (Purchase Request)</w:t>
      </w:r>
      <w:r w:rsidRPr="00EA6F8E">
        <w:rPr>
          <w:rFonts w:cs="Times New Roman"/>
          <w:kern w:val="16"/>
        </w:rPr>
        <w:t>.</w:t>
      </w:r>
    </w:p>
    <w:p w14:paraId="5FC34BE0" w14:textId="79A6A3F0" w:rsidR="009A2A3F" w:rsidRPr="00EA6F8E" w:rsidRDefault="009A2A3F" w:rsidP="004911A6">
      <w:pPr>
        <w:spacing w:line="276" w:lineRule="auto"/>
        <w:rPr>
          <w:rFonts w:cs="Times New Roman"/>
          <w:kern w:val="16"/>
        </w:rPr>
      </w:pPr>
    </w:p>
    <w:p w14:paraId="6577DE32" w14:textId="4E766C4B" w:rsidR="00D97ABD" w:rsidRPr="00EA6F8E" w:rsidRDefault="00D97ABD" w:rsidP="00F62880">
      <w:pPr>
        <w:tabs>
          <w:tab w:val="left" w:pos="1440"/>
        </w:tabs>
        <w:spacing w:line="276" w:lineRule="auto"/>
        <w:ind w:leftChars="150" w:left="360"/>
        <w:rPr>
          <w:rFonts w:cs="Times New Roman"/>
          <w:kern w:val="16"/>
        </w:rPr>
      </w:pPr>
      <w:r w:rsidRPr="00EA6F8E">
        <w:rPr>
          <w:rFonts w:cs="Times New Roman" w:hint="eastAsia"/>
          <w:kern w:val="16"/>
        </w:rPr>
        <w:t>28.</w:t>
      </w:r>
      <w:r w:rsidRPr="00EA6F8E">
        <w:rPr>
          <w:rFonts w:cs="Times New Roman"/>
          <w:kern w:val="16"/>
        </w:rPr>
        <w:t>3.3.4</w:t>
      </w:r>
      <w:r w:rsidR="00EA6F8E">
        <w:rPr>
          <w:rFonts w:cs="Times New Roman"/>
          <w:kern w:val="16"/>
        </w:rPr>
        <w:tab/>
      </w:r>
      <w:r w:rsidRPr="00EA6F8E">
        <w:rPr>
          <w:bCs/>
          <w:kern w:val="16"/>
        </w:rPr>
        <w:t>Best Value Comparable Analysis</w:t>
      </w:r>
    </w:p>
    <w:p w14:paraId="42941F59" w14:textId="5D7192AA" w:rsidR="00D97ABD" w:rsidRPr="00EA6F8E" w:rsidRDefault="00382DB2" w:rsidP="00EA6F8E">
      <w:pPr>
        <w:spacing w:line="276" w:lineRule="auto"/>
        <w:ind w:leftChars="150" w:left="360"/>
        <w:rPr>
          <w:rFonts w:cs="Times New Roman"/>
          <w:kern w:val="16"/>
        </w:rPr>
      </w:pPr>
      <w:r w:rsidRPr="00EA6F8E">
        <w:rPr>
          <w:kern w:val="16"/>
        </w:rPr>
        <w:t>W</w:t>
      </w:r>
      <w:r w:rsidR="00D97ABD" w:rsidRPr="00EA6F8E">
        <w:rPr>
          <w:kern w:val="16"/>
        </w:rPr>
        <w:t xml:space="preserve">hen the procurement amount </w:t>
      </w:r>
      <w:r w:rsidR="004F12EF" w:rsidRPr="00EA6F8E">
        <w:rPr>
          <w:kern w:val="16"/>
        </w:rPr>
        <w:t xml:space="preserve">is not less than 1.5 million JPY and less than 3.0 million JPY(or, if the Requesting Unit is a research unit or section managed by the Provost, is </w:t>
      </w:r>
      <w:r w:rsidR="00BB3372" w:rsidRPr="00EA6F8E">
        <w:rPr>
          <w:kern w:val="16"/>
        </w:rPr>
        <w:t>not less</w:t>
      </w:r>
      <w:r w:rsidR="004F12EF" w:rsidRPr="00EA6F8E">
        <w:rPr>
          <w:kern w:val="16"/>
        </w:rPr>
        <w:t xml:space="preserve"> than 1.5 million JPY and less than 5.0 million JPY)</w:t>
      </w:r>
      <w:r w:rsidR="00D97ABD" w:rsidRPr="00EA6F8E">
        <w:rPr>
          <w:kern w:val="16"/>
        </w:rPr>
        <w:t>, the Procurement Departments may conduct vendor selection by the best value comparable analysis based on the price information, such as official quotation submitted from 2 or more vendors</w:t>
      </w:r>
      <w:r w:rsidR="00D97ABD" w:rsidRPr="00EA6F8E">
        <w:rPr>
          <w:rFonts w:cs="Times New Roman"/>
          <w:kern w:val="16"/>
        </w:rPr>
        <w:t>.</w:t>
      </w:r>
    </w:p>
    <w:p w14:paraId="08EC1F42" w14:textId="490F4444" w:rsidR="00D97ABD" w:rsidRPr="00EA6F8E" w:rsidRDefault="00D97ABD" w:rsidP="004911A6">
      <w:pPr>
        <w:spacing w:line="276" w:lineRule="auto"/>
        <w:rPr>
          <w:rFonts w:cs="Times New Roman"/>
          <w:kern w:val="16"/>
        </w:rPr>
      </w:pPr>
    </w:p>
    <w:p w14:paraId="3E3D945F" w14:textId="20E8FC13" w:rsidR="00D97ABD" w:rsidRPr="00EA6F8E" w:rsidRDefault="00D97ABD" w:rsidP="00F62880">
      <w:pPr>
        <w:tabs>
          <w:tab w:val="left" w:pos="1440"/>
        </w:tabs>
        <w:spacing w:line="276" w:lineRule="auto"/>
        <w:ind w:leftChars="150" w:left="360"/>
        <w:rPr>
          <w:rFonts w:cs="Times New Roman"/>
          <w:kern w:val="16"/>
        </w:rPr>
      </w:pPr>
      <w:r w:rsidRPr="00EA6F8E">
        <w:rPr>
          <w:rFonts w:cs="Times New Roman" w:hint="eastAsia"/>
          <w:kern w:val="16"/>
        </w:rPr>
        <w:lastRenderedPageBreak/>
        <w:t>28.</w:t>
      </w:r>
      <w:r w:rsidRPr="00EA6F8E">
        <w:rPr>
          <w:rFonts w:cs="Times New Roman"/>
          <w:kern w:val="16"/>
        </w:rPr>
        <w:t>3.3.5</w:t>
      </w:r>
      <w:r w:rsidR="00EA6F8E">
        <w:rPr>
          <w:rFonts w:cs="Times New Roman"/>
          <w:kern w:val="16"/>
        </w:rPr>
        <w:tab/>
      </w:r>
      <w:r w:rsidRPr="00EA6F8E">
        <w:rPr>
          <w:bCs/>
          <w:kern w:val="16"/>
        </w:rPr>
        <w:t>Bidding Process</w:t>
      </w:r>
    </w:p>
    <w:p w14:paraId="5B71E2E4" w14:textId="69E1504A" w:rsidR="00D97ABD" w:rsidRPr="00EA6F8E" w:rsidRDefault="00552C52" w:rsidP="00EA6F8E">
      <w:pPr>
        <w:spacing w:line="276" w:lineRule="auto"/>
        <w:ind w:leftChars="150" w:left="360"/>
        <w:rPr>
          <w:rFonts w:cs="Times New Roman"/>
          <w:kern w:val="16"/>
        </w:rPr>
      </w:pPr>
      <w:r w:rsidRPr="00EA6F8E">
        <w:rPr>
          <w:kern w:val="16"/>
        </w:rPr>
        <w:t>W</w:t>
      </w:r>
      <w:r w:rsidR="00D97ABD" w:rsidRPr="00EA6F8E">
        <w:rPr>
          <w:kern w:val="16"/>
        </w:rPr>
        <w:t xml:space="preserve">hen the procurement amount exceeds </w:t>
      </w:r>
      <w:r w:rsidR="003B7C68" w:rsidRPr="00EA6F8E">
        <w:rPr>
          <w:kern w:val="16"/>
        </w:rPr>
        <w:t>3.0 million JPY (or, not less than 5.0 million JPY if the Requesting Units is a research unit or sections managed by the Provost)</w:t>
      </w:r>
      <w:r w:rsidR="00D97ABD" w:rsidRPr="00EA6F8E">
        <w:rPr>
          <w:kern w:val="16"/>
        </w:rPr>
        <w:t xml:space="preserve">, the University will engage in competitive bidding in a manner that creates a fair, open, and competitive environment for qualified vendors, and that secures the best value possible. Methods of competitive bidding and other competitive procedures are </w:t>
      </w:r>
      <w:r w:rsidR="00DF4731">
        <w:rPr>
          <w:rFonts w:hint="eastAsia"/>
          <w:kern w:val="16"/>
        </w:rPr>
        <w:t>specified</w:t>
      </w:r>
      <w:r w:rsidR="00DF4731" w:rsidRPr="00EA6F8E">
        <w:rPr>
          <w:kern w:val="16"/>
        </w:rPr>
        <w:t xml:space="preserve"> </w:t>
      </w:r>
      <w:r w:rsidR="00D97ABD" w:rsidRPr="00EA6F8E">
        <w:rPr>
          <w:kern w:val="16"/>
        </w:rPr>
        <w:t xml:space="preserve">at </w:t>
      </w:r>
      <w:hyperlink r:id="rId46" w:anchor="28.5.2" w:history="1">
        <w:r w:rsidR="00D97ABD" w:rsidRPr="00EA6F8E">
          <w:rPr>
            <w:rStyle w:val="a7"/>
            <w:kern w:val="16"/>
          </w:rPr>
          <w:t>28.5.2</w:t>
        </w:r>
      </w:hyperlink>
      <w:r w:rsidR="00D97ABD" w:rsidRPr="00EA6F8E">
        <w:rPr>
          <w:kern w:val="16"/>
        </w:rPr>
        <w:t xml:space="preserve"> and </w:t>
      </w:r>
      <w:hyperlink r:id="rId47" w:anchor="28.5.3" w:history="1">
        <w:r w:rsidR="00D97ABD" w:rsidRPr="00EA6F8E">
          <w:rPr>
            <w:rStyle w:val="a7"/>
            <w:kern w:val="16"/>
          </w:rPr>
          <w:t>28.5.3</w:t>
        </w:r>
      </w:hyperlink>
      <w:r w:rsidR="00D97ABD" w:rsidRPr="00EA6F8E">
        <w:rPr>
          <w:kern w:val="16"/>
        </w:rPr>
        <w:t xml:space="preserve">. Such procedures must be conducted by Procurement Departments. Criterion for determination of successful bidders is the lowest price bid or the most economically advantageous bid in the competitive bidding, unless the cases under different stipulations in </w:t>
      </w:r>
      <w:r w:rsidR="00D97ABD" w:rsidRPr="00F12E55">
        <w:rPr>
          <w:kern w:val="16"/>
        </w:rPr>
        <w:t>28.5.2</w:t>
      </w:r>
      <w:r w:rsidR="00D97ABD" w:rsidRPr="00EA6F8E">
        <w:rPr>
          <w:kern w:val="16"/>
        </w:rPr>
        <w:t xml:space="preserve"> and </w:t>
      </w:r>
      <w:r w:rsidR="00D97ABD" w:rsidRPr="00F12E55">
        <w:rPr>
          <w:kern w:val="16"/>
        </w:rPr>
        <w:t>28.5.3</w:t>
      </w:r>
      <w:r w:rsidR="00D97ABD" w:rsidRPr="00EA6F8E">
        <w:rPr>
          <w:rFonts w:cs="Times New Roman"/>
          <w:kern w:val="16"/>
        </w:rPr>
        <w:t>.</w:t>
      </w:r>
    </w:p>
    <w:p w14:paraId="69BACC54" w14:textId="4A0C3EF7" w:rsidR="00D97ABD" w:rsidRPr="00EA6F8E" w:rsidRDefault="00D97ABD" w:rsidP="004911A6">
      <w:pPr>
        <w:spacing w:line="276" w:lineRule="auto"/>
        <w:rPr>
          <w:rFonts w:cs="Times New Roman"/>
          <w:kern w:val="16"/>
        </w:rPr>
      </w:pPr>
    </w:p>
    <w:p w14:paraId="5300633E" w14:textId="1DFE5655" w:rsidR="00D97ABD" w:rsidRPr="00EA6F8E" w:rsidRDefault="00D97ABD" w:rsidP="00F62880">
      <w:pPr>
        <w:tabs>
          <w:tab w:val="left" w:pos="1440"/>
        </w:tabs>
        <w:spacing w:line="276" w:lineRule="auto"/>
        <w:ind w:leftChars="150" w:left="360"/>
        <w:rPr>
          <w:rFonts w:cs="Times New Roman"/>
          <w:kern w:val="16"/>
        </w:rPr>
      </w:pPr>
      <w:r w:rsidRPr="00EA6F8E">
        <w:rPr>
          <w:rFonts w:cs="Times New Roman" w:hint="eastAsia"/>
          <w:kern w:val="16"/>
        </w:rPr>
        <w:t>28.</w:t>
      </w:r>
      <w:r w:rsidRPr="00EA6F8E">
        <w:rPr>
          <w:rFonts w:cs="Times New Roman"/>
          <w:kern w:val="16"/>
        </w:rPr>
        <w:t>3.3.6</w:t>
      </w:r>
      <w:r w:rsidR="00EA6F8E">
        <w:rPr>
          <w:rFonts w:cs="Times New Roman"/>
          <w:kern w:val="16"/>
        </w:rPr>
        <w:tab/>
      </w:r>
      <w:r w:rsidRPr="00EA6F8E">
        <w:rPr>
          <w:bCs/>
          <w:kern w:val="16"/>
        </w:rPr>
        <w:t>Vendor Selection without Competition</w:t>
      </w:r>
    </w:p>
    <w:p w14:paraId="50EC330A" w14:textId="6F4FC387" w:rsidR="00D97ABD" w:rsidRPr="00EA6F8E" w:rsidRDefault="00D97ABD" w:rsidP="00EA6F8E">
      <w:pPr>
        <w:spacing w:line="276" w:lineRule="auto"/>
        <w:ind w:leftChars="150" w:left="360"/>
        <w:rPr>
          <w:rFonts w:cs="Times New Roman"/>
          <w:kern w:val="16"/>
        </w:rPr>
      </w:pPr>
      <w:r w:rsidRPr="00EA6F8E">
        <w:rPr>
          <w:kern w:val="16"/>
        </w:rPr>
        <w:t>The University may conduct vendor selection for a procurement amount of more than 5.0 million JPY without competitive bidding (tender) procedures subject to the approval of the Procurement Committee in the following cases:</w:t>
      </w:r>
    </w:p>
    <w:p w14:paraId="04B26D1D" w14:textId="77777777" w:rsidR="00EA6F8E" w:rsidRDefault="00D97ABD" w:rsidP="00EA6F8E">
      <w:pPr>
        <w:pStyle w:val="a"/>
        <w:numPr>
          <w:ilvl w:val="0"/>
          <w:numId w:val="40"/>
        </w:numPr>
        <w:spacing w:line="276" w:lineRule="auto"/>
        <w:ind w:leftChars="150" w:left="720" w:hangingChars="150" w:hanging="360"/>
        <w:jc w:val="both"/>
        <w:rPr>
          <w:kern w:val="16"/>
        </w:rPr>
      </w:pPr>
      <w:r w:rsidRPr="00EA6F8E">
        <w:rPr>
          <w:kern w:val="16"/>
        </w:rPr>
        <w:t>Single source for goods, services or construction, therefore making irrelevant competitive procedures. This exception must be made by the Procurement Committee on the basis of a rational reason for selecting the vendor including specifications and condition of the concerned goods, services or construction. Requesting Units must prepare the justification for selecting the vendor including above features for their examination. The Committee decision is disclosed on the University’s website.</w:t>
      </w:r>
    </w:p>
    <w:p w14:paraId="1A22717B" w14:textId="03D21FE5" w:rsidR="00EA6F8E" w:rsidRDefault="009125E5" w:rsidP="00EA6F8E">
      <w:pPr>
        <w:pStyle w:val="a"/>
        <w:numPr>
          <w:ilvl w:val="0"/>
          <w:numId w:val="40"/>
        </w:numPr>
        <w:spacing w:line="276" w:lineRule="auto"/>
        <w:ind w:leftChars="150" w:left="720" w:hangingChars="150" w:hanging="360"/>
        <w:jc w:val="both"/>
        <w:rPr>
          <w:kern w:val="16"/>
        </w:rPr>
      </w:pPr>
      <w:hyperlink r:id="rId48" w:anchor="28.2.11" w:history="1">
        <w:r w:rsidR="00D97ABD" w:rsidRPr="00F12E55">
          <w:rPr>
            <w:rStyle w:val="a7"/>
            <w:kern w:val="16"/>
          </w:rPr>
          <w:t xml:space="preserve">Procurement in </w:t>
        </w:r>
        <w:r w:rsidR="003040E5" w:rsidRPr="00F12E55">
          <w:rPr>
            <w:rStyle w:val="a7"/>
            <w:kern w:val="16"/>
          </w:rPr>
          <w:t>E</w:t>
        </w:r>
        <w:r w:rsidR="00D97ABD" w:rsidRPr="00F12E55">
          <w:rPr>
            <w:rStyle w:val="a7"/>
            <w:kern w:val="16"/>
          </w:rPr>
          <w:t xml:space="preserve">mergency </w:t>
        </w:r>
        <w:r w:rsidR="003040E5" w:rsidRPr="00F12E55">
          <w:rPr>
            <w:rStyle w:val="a7"/>
            <w:kern w:val="16"/>
          </w:rPr>
          <w:t>S</w:t>
        </w:r>
        <w:r w:rsidR="00D97ABD" w:rsidRPr="00F12E55">
          <w:rPr>
            <w:rStyle w:val="a7"/>
            <w:kern w:val="16"/>
          </w:rPr>
          <w:t>ituation</w:t>
        </w:r>
        <w:r w:rsidR="003040E5" w:rsidRPr="00F12E55">
          <w:rPr>
            <w:rStyle w:val="a7"/>
            <w:kern w:val="16"/>
          </w:rPr>
          <w:t xml:space="preserve"> (28.2.11)</w:t>
        </w:r>
      </w:hyperlink>
    </w:p>
    <w:p w14:paraId="129BF62A" w14:textId="478EF28D" w:rsidR="00D97ABD" w:rsidRPr="00EA6F8E" w:rsidRDefault="00D97ABD" w:rsidP="00EA6F8E">
      <w:pPr>
        <w:pStyle w:val="a"/>
        <w:numPr>
          <w:ilvl w:val="0"/>
          <w:numId w:val="40"/>
        </w:numPr>
        <w:spacing w:line="276" w:lineRule="auto"/>
        <w:ind w:leftChars="150" w:left="720" w:hangingChars="150" w:hanging="360"/>
        <w:jc w:val="both"/>
        <w:rPr>
          <w:kern w:val="16"/>
        </w:rPr>
      </w:pPr>
      <w:r w:rsidRPr="00EA6F8E">
        <w:rPr>
          <w:kern w:val="16"/>
        </w:rPr>
        <w:t xml:space="preserve">Others as stipulated in the </w:t>
      </w:r>
      <w:hyperlink r:id="rId49" w:anchor="28.5.2" w:history="1">
        <w:r w:rsidRPr="00EA6F8E">
          <w:rPr>
            <w:rStyle w:val="a7"/>
            <w:kern w:val="16"/>
          </w:rPr>
          <w:t>28.5.2 Contract Management Stipulations</w:t>
        </w:r>
      </w:hyperlink>
      <w:r w:rsidRPr="00EA6F8E">
        <w:rPr>
          <w:kern w:val="16"/>
        </w:rPr>
        <w:t>, Article 14</w:t>
      </w:r>
    </w:p>
    <w:p w14:paraId="4662A411" w14:textId="77777777" w:rsidR="00D97ABD" w:rsidRPr="00EA6F8E" w:rsidRDefault="00D97ABD" w:rsidP="004911A6">
      <w:pPr>
        <w:spacing w:line="276" w:lineRule="auto"/>
        <w:rPr>
          <w:kern w:val="16"/>
        </w:rPr>
      </w:pPr>
    </w:p>
    <w:p w14:paraId="0E311EA8" w14:textId="5BED20DD" w:rsidR="00D97ABD" w:rsidRPr="00EA6F8E" w:rsidRDefault="00D97ABD" w:rsidP="00EA6F8E">
      <w:pPr>
        <w:spacing w:line="276" w:lineRule="auto"/>
        <w:ind w:leftChars="150" w:left="360"/>
        <w:rPr>
          <w:rFonts w:cs="Times New Roman"/>
          <w:kern w:val="16"/>
        </w:rPr>
      </w:pPr>
      <w:r w:rsidRPr="00EA6F8E">
        <w:rPr>
          <w:kern w:val="16"/>
        </w:rPr>
        <w:t xml:space="preserve">In cases when the procurement amount exceeds 1.5 million JPY and does not exceed 5.0 million JPY, when it is difficult to conduct best value comparable analysis by above reasons, the University may conclude a contract without competitive procedures with review by the Section Leader of Procurement Departments on the same justification for selecting the vendor. The Section Leader of Procurement Departments may ask the </w:t>
      </w:r>
      <w:r w:rsidR="00E67D83" w:rsidRPr="00EA6F8E">
        <w:rPr>
          <w:kern w:val="16"/>
        </w:rPr>
        <w:t xml:space="preserve">Rules and </w:t>
      </w:r>
      <w:r w:rsidRPr="00EA6F8E">
        <w:rPr>
          <w:kern w:val="16"/>
        </w:rPr>
        <w:t>Compliance Section Leader for a consultation of confirmation if necessary.</w:t>
      </w:r>
    </w:p>
    <w:p w14:paraId="52D86751" w14:textId="1AD48AB8" w:rsidR="00D97ABD" w:rsidRPr="00EA6F8E" w:rsidRDefault="00D97ABD" w:rsidP="004911A6">
      <w:pPr>
        <w:spacing w:line="276" w:lineRule="auto"/>
        <w:rPr>
          <w:rFonts w:cs="Times New Roman"/>
          <w:kern w:val="16"/>
        </w:rPr>
      </w:pPr>
    </w:p>
    <w:p w14:paraId="08BD3B7D" w14:textId="570E27BF" w:rsidR="000804D3" w:rsidRPr="00EA6F8E" w:rsidRDefault="000804D3" w:rsidP="00F62880">
      <w:pPr>
        <w:pStyle w:val="2"/>
        <w:tabs>
          <w:tab w:val="clear" w:pos="3600"/>
          <w:tab w:val="left" w:pos="1320"/>
        </w:tabs>
        <w:spacing w:line="276" w:lineRule="auto"/>
        <w:ind w:leftChars="100" w:left="240"/>
        <w:rPr>
          <w:rFonts w:cs="Times New Roman"/>
          <w:b/>
          <w:bCs/>
          <w:kern w:val="16"/>
        </w:rPr>
      </w:pPr>
      <w:r w:rsidRPr="00EA6F8E">
        <w:rPr>
          <w:rFonts w:cs="Times New Roman"/>
          <w:b/>
          <w:bCs/>
          <w:kern w:val="16"/>
        </w:rPr>
        <w:t>28.3.</w:t>
      </w:r>
      <w:r w:rsidRPr="00EA6F8E">
        <w:rPr>
          <w:rFonts w:cs="Times New Roman" w:hint="eastAsia"/>
          <w:b/>
          <w:bCs/>
          <w:kern w:val="16"/>
        </w:rPr>
        <w:t>4</w:t>
      </w:r>
      <w:r w:rsidR="00EA6F8E" w:rsidRPr="00EA6F8E">
        <w:rPr>
          <w:rFonts w:cs="Times New Roman"/>
          <w:b/>
          <w:bCs/>
          <w:kern w:val="16"/>
        </w:rPr>
        <w:tab/>
      </w:r>
      <w:r w:rsidRPr="00EA6F8E">
        <w:rPr>
          <w:b/>
          <w:bCs/>
          <w:kern w:val="16"/>
        </w:rPr>
        <w:t>Approval for Contract Resolution</w:t>
      </w:r>
    </w:p>
    <w:p w14:paraId="5E9FDBC9" w14:textId="2F1E5515" w:rsidR="000804D3" w:rsidRPr="00EA6F8E" w:rsidRDefault="000804D3" w:rsidP="00EA6F8E">
      <w:pPr>
        <w:spacing w:line="276" w:lineRule="auto"/>
        <w:ind w:leftChars="100" w:left="240"/>
        <w:rPr>
          <w:rFonts w:cs="Times New Roman"/>
          <w:kern w:val="16"/>
        </w:rPr>
      </w:pPr>
      <w:r w:rsidRPr="00EA6F8E">
        <w:rPr>
          <w:kern w:val="16"/>
        </w:rPr>
        <w:t xml:space="preserve">To conclude a contract, the Procurement Departments must obtain </w:t>
      </w:r>
      <w:r w:rsidR="003A7632" w:rsidRPr="00EA6F8E">
        <w:rPr>
          <w:kern w:val="16"/>
        </w:rPr>
        <w:t xml:space="preserve">preliminary </w:t>
      </w:r>
      <w:r w:rsidRPr="00EA6F8E">
        <w:rPr>
          <w:kern w:val="16"/>
        </w:rPr>
        <w:t>approval of the approver as specified in</w:t>
      </w:r>
      <w:r w:rsidR="0001463E">
        <w:rPr>
          <w:rFonts w:hint="eastAsia"/>
          <w:kern w:val="16"/>
        </w:rPr>
        <w:t xml:space="preserve"> </w:t>
      </w:r>
      <w:r w:rsidR="0001463E" w:rsidRPr="0001463E">
        <w:rPr>
          <w:kern w:val="16"/>
        </w:rPr>
        <w:t>Attachment of the Rules for Approval Authorit</w:t>
      </w:r>
      <w:r w:rsidR="00D50ECD">
        <w:rPr>
          <w:rFonts w:hint="eastAsia"/>
          <w:kern w:val="16"/>
        </w:rPr>
        <w:t>ies</w:t>
      </w:r>
      <w:r w:rsidR="0001463E" w:rsidRPr="0001463E">
        <w:rPr>
          <w:kern w:val="16"/>
        </w:rPr>
        <w:t xml:space="preserve"> in </w:t>
      </w:r>
      <w:hyperlink r:id="rId50" w:history="1">
        <w:r w:rsidR="0001463E" w:rsidRPr="00FD17B5">
          <w:rPr>
            <w:rStyle w:val="a7"/>
            <w:kern w:val="16"/>
          </w:rPr>
          <w:t>Chapter 12, Corporate Records Management</w:t>
        </w:r>
      </w:hyperlink>
      <w:r w:rsidRPr="00EA6F8E">
        <w:rPr>
          <w:kern w:val="16"/>
        </w:rPr>
        <w:t xml:space="preserve"> with the justification for </w:t>
      </w:r>
      <w:r w:rsidRPr="00EA6F8E">
        <w:rPr>
          <w:kern w:val="16"/>
        </w:rPr>
        <w:lastRenderedPageBreak/>
        <w:t>the vendor selection, terms and conditions, and the other necessary information</w:t>
      </w:r>
      <w:r w:rsidRPr="00EA6F8E">
        <w:rPr>
          <w:rFonts w:cs="Times New Roman"/>
          <w:kern w:val="16"/>
        </w:rPr>
        <w:t>.</w:t>
      </w:r>
    </w:p>
    <w:p w14:paraId="66DA6F96" w14:textId="22E89276" w:rsidR="00D97ABD" w:rsidRPr="00EA6F8E" w:rsidRDefault="00D97ABD" w:rsidP="004911A6">
      <w:pPr>
        <w:spacing w:line="276" w:lineRule="auto"/>
        <w:rPr>
          <w:rFonts w:cs="Times New Roman"/>
          <w:kern w:val="16"/>
        </w:rPr>
      </w:pPr>
    </w:p>
    <w:p w14:paraId="026A79C4" w14:textId="3B7F50BA" w:rsidR="000804D3" w:rsidRPr="00EA6F8E" w:rsidRDefault="000804D3" w:rsidP="00F62880">
      <w:pPr>
        <w:pStyle w:val="2"/>
        <w:tabs>
          <w:tab w:val="clear" w:pos="3600"/>
          <w:tab w:val="left" w:pos="1320"/>
        </w:tabs>
        <w:spacing w:line="276" w:lineRule="auto"/>
        <w:ind w:leftChars="100" w:left="240"/>
        <w:rPr>
          <w:rFonts w:cs="Times New Roman"/>
          <w:b/>
          <w:bCs/>
          <w:kern w:val="16"/>
        </w:rPr>
      </w:pPr>
      <w:r w:rsidRPr="00EA6F8E">
        <w:rPr>
          <w:rFonts w:cs="Times New Roman"/>
          <w:b/>
          <w:bCs/>
          <w:kern w:val="16"/>
        </w:rPr>
        <w:t>28.3.5</w:t>
      </w:r>
      <w:r w:rsidR="00EA6F8E" w:rsidRPr="00EA6F8E">
        <w:rPr>
          <w:rFonts w:cs="Times New Roman"/>
          <w:b/>
          <w:bCs/>
          <w:kern w:val="16"/>
        </w:rPr>
        <w:tab/>
      </w:r>
      <w:r w:rsidRPr="00EA6F8E">
        <w:rPr>
          <w:b/>
          <w:bCs/>
          <w:kern w:val="16"/>
        </w:rPr>
        <w:t>Correction of Purchase Order</w:t>
      </w:r>
    </w:p>
    <w:p w14:paraId="49CDFEB0" w14:textId="39B2C5A5" w:rsidR="000804D3" w:rsidRPr="00EA6F8E" w:rsidRDefault="000804D3" w:rsidP="00EA6F8E">
      <w:pPr>
        <w:spacing w:line="276" w:lineRule="auto"/>
        <w:ind w:leftChars="100" w:left="240"/>
        <w:rPr>
          <w:rFonts w:cs="Times New Roman"/>
          <w:kern w:val="16"/>
        </w:rPr>
      </w:pPr>
      <w:r w:rsidRPr="00EA6F8E">
        <w:rPr>
          <w:rFonts w:hint="eastAsia"/>
          <w:kern w:val="16"/>
        </w:rPr>
        <w:t>R</w:t>
      </w:r>
      <w:r w:rsidRPr="00EA6F8E">
        <w:rPr>
          <w:kern w:val="16"/>
        </w:rPr>
        <w:t xml:space="preserve">equesting Units must reissue an official purchase order form when making modification or correction on the content of the original order is needed. If modification or correction is needed on the cases which have been made through a Purchase Request to Procurement Departments, Requesting Units must notify the sections in charge of purchase order immediately. When receiving such notice, Procurement Departments must promptly conduct appropriate matters such as reissuing the purchase order or contract amendment etc., according to the </w:t>
      </w:r>
      <w:r w:rsidR="00204114">
        <w:rPr>
          <w:rFonts w:hint="eastAsia"/>
          <w:kern w:val="16"/>
        </w:rPr>
        <w:t>prescribed</w:t>
      </w:r>
      <w:r w:rsidR="00204114" w:rsidRPr="00EA6F8E">
        <w:rPr>
          <w:kern w:val="16"/>
        </w:rPr>
        <w:t xml:space="preserve"> </w:t>
      </w:r>
      <w:r w:rsidRPr="00EA6F8E">
        <w:rPr>
          <w:kern w:val="16"/>
        </w:rPr>
        <w:t>procedures</w:t>
      </w:r>
      <w:r w:rsidRPr="00EA6F8E">
        <w:rPr>
          <w:rFonts w:cs="Times New Roman"/>
          <w:kern w:val="16"/>
        </w:rPr>
        <w:t>.</w:t>
      </w:r>
    </w:p>
    <w:p w14:paraId="4F476E97" w14:textId="63C57E92" w:rsidR="000804D3" w:rsidRPr="00EA6F8E" w:rsidRDefault="000804D3" w:rsidP="004911A6">
      <w:pPr>
        <w:spacing w:line="276" w:lineRule="auto"/>
        <w:rPr>
          <w:rFonts w:cs="Times New Roman"/>
          <w:kern w:val="16"/>
        </w:rPr>
      </w:pPr>
    </w:p>
    <w:p w14:paraId="1DBDB4E4" w14:textId="664D1661" w:rsidR="000804D3" w:rsidRPr="00EA6F8E" w:rsidRDefault="000804D3" w:rsidP="00F62880">
      <w:pPr>
        <w:pStyle w:val="2"/>
        <w:tabs>
          <w:tab w:val="clear" w:pos="3600"/>
          <w:tab w:val="left" w:pos="1320"/>
        </w:tabs>
        <w:spacing w:line="276" w:lineRule="auto"/>
        <w:ind w:leftChars="100" w:left="240"/>
        <w:rPr>
          <w:rFonts w:cs="Times New Roman"/>
          <w:b/>
          <w:bCs/>
          <w:kern w:val="16"/>
        </w:rPr>
      </w:pPr>
      <w:r w:rsidRPr="00EA6F8E">
        <w:rPr>
          <w:rFonts w:cs="Times New Roman"/>
          <w:b/>
          <w:bCs/>
          <w:kern w:val="16"/>
        </w:rPr>
        <w:t>28.3.6</w:t>
      </w:r>
      <w:r w:rsidR="00EA6F8E" w:rsidRPr="00EA6F8E">
        <w:rPr>
          <w:rFonts w:cs="Times New Roman"/>
          <w:b/>
          <w:bCs/>
          <w:kern w:val="16"/>
        </w:rPr>
        <w:tab/>
      </w:r>
      <w:r w:rsidRPr="00EA6F8E">
        <w:rPr>
          <w:b/>
          <w:bCs/>
          <w:kern w:val="16"/>
        </w:rPr>
        <w:t>Receipt and Inspection of Deliveries</w:t>
      </w:r>
    </w:p>
    <w:p w14:paraId="11D15AE2" w14:textId="404D863A" w:rsidR="000804D3" w:rsidRPr="00EA6F8E" w:rsidRDefault="000804D3" w:rsidP="00EA6F8E">
      <w:pPr>
        <w:spacing w:line="276" w:lineRule="auto"/>
        <w:ind w:leftChars="100" w:left="240"/>
        <w:rPr>
          <w:rFonts w:cs="Times New Roman"/>
          <w:kern w:val="16"/>
        </w:rPr>
      </w:pPr>
      <w:r w:rsidRPr="00EA6F8E">
        <w:rPr>
          <w:kern w:val="16"/>
        </w:rPr>
        <w:t xml:space="preserve">The </w:t>
      </w:r>
      <w:r w:rsidR="00887F5C" w:rsidRPr="00EA6F8E">
        <w:rPr>
          <w:kern w:val="16"/>
        </w:rPr>
        <w:t xml:space="preserve">Inspection Staff </w:t>
      </w:r>
      <w:r w:rsidR="009D7D0A" w:rsidRPr="00EA6F8E">
        <w:rPr>
          <w:kern w:val="16"/>
        </w:rPr>
        <w:t xml:space="preserve">of the Logistics Team </w:t>
      </w:r>
      <w:r w:rsidRPr="00EA6F8E">
        <w:rPr>
          <w:kern w:val="16"/>
        </w:rPr>
        <w:t xml:space="preserve">of the Procurement and Supplies Section must confirm receipt of procured goods and services at the time they are delivered to the University. </w:t>
      </w:r>
      <w:r w:rsidR="00FD63C1" w:rsidRPr="00EA6F8E">
        <w:rPr>
          <w:kern w:val="16"/>
        </w:rPr>
        <w:t xml:space="preserve">In principle, the confirmation </w:t>
      </w:r>
      <w:r w:rsidR="005D2C11" w:rsidRPr="00EA6F8E">
        <w:rPr>
          <w:kern w:val="16"/>
        </w:rPr>
        <w:t xml:space="preserve">of receipt is conducted at the Logistics Center operated by the Logistics Team. </w:t>
      </w:r>
      <w:r w:rsidRPr="00EA6F8E">
        <w:rPr>
          <w:kern w:val="16"/>
        </w:rPr>
        <w:t xml:space="preserve">If the </w:t>
      </w:r>
      <w:r w:rsidR="006D02E2" w:rsidRPr="00EA6F8E">
        <w:rPr>
          <w:kern w:val="16"/>
        </w:rPr>
        <w:t xml:space="preserve">Inspection Staff </w:t>
      </w:r>
      <w:r w:rsidRPr="00EA6F8E">
        <w:rPr>
          <w:kern w:val="16"/>
        </w:rPr>
        <w:t xml:space="preserve">cannot confirm receipt due to a lack of relevant knowledge or expertise related to the delivered goods and services, or confirming the receipt of delivery is difficult at the </w:t>
      </w:r>
      <w:r w:rsidR="005B627F" w:rsidRPr="00EA6F8E">
        <w:rPr>
          <w:kern w:val="16"/>
        </w:rPr>
        <w:t xml:space="preserve">Logistics Center </w:t>
      </w:r>
      <w:r w:rsidRPr="00EA6F8E">
        <w:rPr>
          <w:kern w:val="16"/>
        </w:rPr>
        <w:t>such as for construction, the Procurement and Supplies Section may delegate the confirmation of receipt to staff having appropriate expertise</w:t>
      </w:r>
      <w:r w:rsidRPr="00EA6F8E">
        <w:rPr>
          <w:rFonts w:cs="Times New Roman"/>
          <w:kern w:val="16"/>
        </w:rPr>
        <w:t>.</w:t>
      </w:r>
    </w:p>
    <w:p w14:paraId="2A95920A" w14:textId="77777777" w:rsidR="000804D3" w:rsidRPr="00EA6F8E" w:rsidRDefault="000804D3" w:rsidP="004911A6">
      <w:pPr>
        <w:spacing w:line="276" w:lineRule="auto"/>
        <w:rPr>
          <w:rFonts w:cs="Times New Roman"/>
          <w:kern w:val="16"/>
        </w:rPr>
      </w:pPr>
    </w:p>
    <w:p w14:paraId="1CA1AAA4" w14:textId="3DA2A1F2" w:rsidR="000804D3" w:rsidRPr="00EA6F8E" w:rsidRDefault="000804D3" w:rsidP="00F62880">
      <w:pPr>
        <w:tabs>
          <w:tab w:val="left" w:pos="1440"/>
        </w:tabs>
        <w:spacing w:line="276" w:lineRule="auto"/>
        <w:ind w:leftChars="150" w:left="360"/>
        <w:rPr>
          <w:rFonts w:cs="Times New Roman"/>
          <w:kern w:val="16"/>
        </w:rPr>
      </w:pPr>
      <w:r w:rsidRPr="00EA6F8E">
        <w:rPr>
          <w:rFonts w:cs="Times New Roman" w:hint="eastAsia"/>
          <w:kern w:val="16"/>
        </w:rPr>
        <w:t>28.</w:t>
      </w:r>
      <w:r w:rsidRPr="00EA6F8E">
        <w:rPr>
          <w:rFonts w:cs="Times New Roman"/>
          <w:kern w:val="16"/>
        </w:rPr>
        <w:t>3.6.1</w:t>
      </w:r>
      <w:r w:rsidR="00EA6F8E">
        <w:rPr>
          <w:rFonts w:cs="Times New Roman"/>
          <w:kern w:val="16"/>
        </w:rPr>
        <w:tab/>
      </w:r>
      <w:r w:rsidRPr="00EA6F8E">
        <w:rPr>
          <w:rFonts w:hint="eastAsia"/>
          <w:bCs/>
          <w:kern w:val="16"/>
        </w:rPr>
        <w:t>D</w:t>
      </w:r>
      <w:r w:rsidRPr="00EA6F8E">
        <w:rPr>
          <w:bCs/>
          <w:kern w:val="16"/>
        </w:rPr>
        <w:t>elivery to Off-campus and Inspection for Specialized Services</w:t>
      </w:r>
    </w:p>
    <w:p w14:paraId="2FB9582B" w14:textId="62E3040F" w:rsidR="00EA6F8E" w:rsidRDefault="000804D3" w:rsidP="00EA6F8E">
      <w:pPr>
        <w:spacing w:line="276" w:lineRule="auto"/>
        <w:ind w:leftChars="150" w:left="360"/>
        <w:rPr>
          <w:rFonts w:cs="Times New Roman"/>
          <w:kern w:val="16"/>
        </w:rPr>
      </w:pPr>
      <w:r w:rsidRPr="00EA6F8E">
        <w:rPr>
          <w:kern w:val="16"/>
        </w:rPr>
        <w:t>The confirmation of receipt may be substituted by receipt of packing invoice or photograph when procured goods are delivered to an off-campus location.</w:t>
      </w:r>
      <w:r w:rsidR="00536032" w:rsidRPr="00EA6F8E">
        <w:rPr>
          <w:kern w:val="16"/>
        </w:rPr>
        <w:t xml:space="preserve"> </w:t>
      </w:r>
      <w:r w:rsidR="00151298" w:rsidRPr="00EA6F8E">
        <w:rPr>
          <w:kern w:val="16"/>
        </w:rPr>
        <w:t xml:space="preserve">Inspection Staff of the Logistics Center </w:t>
      </w:r>
      <w:r w:rsidRPr="00EA6F8E">
        <w:rPr>
          <w:kern w:val="16"/>
        </w:rPr>
        <w:t>receives all the packages delivered to the</w:t>
      </w:r>
      <w:r w:rsidR="00536032" w:rsidRPr="00EA6F8E">
        <w:rPr>
          <w:kern w:val="16"/>
        </w:rPr>
        <w:t xml:space="preserve"> </w:t>
      </w:r>
      <w:r w:rsidR="00151298" w:rsidRPr="00EA6F8E">
        <w:rPr>
          <w:kern w:val="16"/>
        </w:rPr>
        <w:t>Logistics Center</w:t>
      </w:r>
      <w:r w:rsidRPr="00EA6F8E">
        <w:rPr>
          <w:kern w:val="16"/>
        </w:rPr>
        <w:t>.</w:t>
      </w:r>
      <w:r w:rsidR="00536032" w:rsidRPr="00EA6F8E">
        <w:rPr>
          <w:kern w:val="16"/>
        </w:rPr>
        <w:t xml:space="preserve"> </w:t>
      </w:r>
      <w:r w:rsidRPr="00EA6F8E">
        <w:rPr>
          <w:kern w:val="16"/>
        </w:rPr>
        <w:t>To confirm the receipt of procured goods and services,</w:t>
      </w:r>
      <w:r w:rsidR="00536032" w:rsidRPr="00EA6F8E">
        <w:rPr>
          <w:kern w:val="16"/>
        </w:rPr>
        <w:t xml:space="preserve"> </w:t>
      </w:r>
      <w:r w:rsidR="00151298" w:rsidRPr="00EA6F8E">
        <w:rPr>
          <w:kern w:val="16"/>
        </w:rPr>
        <w:t xml:space="preserve">the Inspection Staff </w:t>
      </w:r>
      <w:r w:rsidRPr="00EA6F8E">
        <w:rPr>
          <w:kern w:val="16"/>
        </w:rPr>
        <w:t xml:space="preserve">may open the delivered packages without permission of the recipient on the waybill (see the </w:t>
      </w:r>
      <w:hyperlink r:id="rId51" w:history="1">
        <w:r w:rsidRPr="00EA6F8E">
          <w:rPr>
            <w:rStyle w:val="a7"/>
            <w:kern w:val="16"/>
          </w:rPr>
          <w:t>website: Division for Financial Management</w:t>
        </w:r>
      </w:hyperlink>
      <w:r w:rsidRPr="00EA6F8E">
        <w:rPr>
          <w:kern w:val="16"/>
        </w:rPr>
        <w:t>)</w:t>
      </w:r>
      <w:r w:rsidRPr="00EA6F8E">
        <w:rPr>
          <w:rFonts w:cs="Times New Roman"/>
          <w:kern w:val="16"/>
        </w:rPr>
        <w:t>.</w:t>
      </w:r>
    </w:p>
    <w:p w14:paraId="68DBF549" w14:textId="77777777" w:rsidR="00EA6F8E" w:rsidRDefault="000804D3" w:rsidP="00EA6F8E">
      <w:pPr>
        <w:spacing w:line="276" w:lineRule="auto"/>
        <w:ind w:leftChars="150" w:left="360"/>
        <w:rPr>
          <w:rFonts w:cs="Times New Roman"/>
          <w:kern w:val="16"/>
        </w:rPr>
      </w:pPr>
      <w:r w:rsidRPr="00EA6F8E">
        <w:rPr>
          <w:kern w:val="16"/>
        </w:rPr>
        <w:t xml:space="preserve">The </w:t>
      </w:r>
      <w:r w:rsidR="00151298" w:rsidRPr="00EA6F8E">
        <w:rPr>
          <w:kern w:val="16"/>
        </w:rPr>
        <w:t xml:space="preserve">Logistics Team </w:t>
      </w:r>
      <w:r w:rsidRPr="00EA6F8E">
        <w:rPr>
          <w:kern w:val="16"/>
        </w:rPr>
        <w:t xml:space="preserve">will also confirm the performance of </w:t>
      </w:r>
      <w:r w:rsidR="008B6BE3" w:rsidRPr="00EA6F8E">
        <w:rPr>
          <w:kern w:val="16"/>
        </w:rPr>
        <w:t xml:space="preserve">services not only on contracts such as translation </w:t>
      </w:r>
      <w:r w:rsidR="00B17445" w:rsidRPr="00EA6F8E">
        <w:rPr>
          <w:kern w:val="16"/>
        </w:rPr>
        <w:t>of materials, interpretation at the events, and instruction</w:t>
      </w:r>
      <w:r w:rsidR="00534718" w:rsidRPr="00EA6F8E">
        <w:rPr>
          <w:kern w:val="16"/>
        </w:rPr>
        <w:t xml:space="preserve"> for acquisition of a qualification</w:t>
      </w:r>
      <w:r w:rsidR="00954486" w:rsidRPr="00EA6F8E">
        <w:rPr>
          <w:kern w:val="16"/>
        </w:rPr>
        <w:t xml:space="preserve">, but also on contracts called </w:t>
      </w:r>
      <w:r w:rsidRPr="00EA6F8E">
        <w:rPr>
          <w:kern w:val="16"/>
        </w:rPr>
        <w:t>specialized services such as development of databases, programs, digital contents etc., by deliverables or service completion report.</w:t>
      </w:r>
    </w:p>
    <w:p w14:paraId="03D2BA99" w14:textId="77777777" w:rsidR="00EA6F8E" w:rsidRDefault="00EA6F8E" w:rsidP="004911A6">
      <w:pPr>
        <w:spacing w:line="276" w:lineRule="auto"/>
        <w:rPr>
          <w:rFonts w:cs="Times New Roman"/>
          <w:kern w:val="16"/>
        </w:rPr>
      </w:pPr>
    </w:p>
    <w:p w14:paraId="42B66AFC" w14:textId="22CF3012" w:rsidR="00EA6F8E" w:rsidRDefault="000804D3" w:rsidP="00F62880">
      <w:pPr>
        <w:tabs>
          <w:tab w:val="left" w:pos="1440"/>
        </w:tabs>
        <w:spacing w:line="276" w:lineRule="auto"/>
        <w:ind w:leftChars="150" w:left="360"/>
        <w:rPr>
          <w:rFonts w:cs="Times New Roman"/>
          <w:kern w:val="16"/>
        </w:rPr>
      </w:pPr>
      <w:r w:rsidRPr="00EA6F8E">
        <w:rPr>
          <w:rFonts w:cs="Times New Roman" w:hint="eastAsia"/>
          <w:kern w:val="16"/>
        </w:rPr>
        <w:t>28.</w:t>
      </w:r>
      <w:r w:rsidRPr="00EA6F8E">
        <w:rPr>
          <w:rFonts w:cs="Times New Roman"/>
          <w:kern w:val="16"/>
        </w:rPr>
        <w:t>3.6.2</w:t>
      </w:r>
      <w:r w:rsidR="00EA6F8E">
        <w:rPr>
          <w:rFonts w:cs="Times New Roman"/>
          <w:kern w:val="16"/>
        </w:rPr>
        <w:tab/>
      </w:r>
      <w:r w:rsidRPr="00EA6F8E">
        <w:rPr>
          <w:rFonts w:hint="eastAsia"/>
          <w:bCs/>
          <w:kern w:val="16"/>
        </w:rPr>
        <w:t>R</w:t>
      </w:r>
      <w:r w:rsidRPr="00EA6F8E">
        <w:rPr>
          <w:bCs/>
          <w:kern w:val="16"/>
        </w:rPr>
        <w:t>ecords of Receipt and Inspection</w:t>
      </w:r>
    </w:p>
    <w:p w14:paraId="74FEB3FD" w14:textId="5E2C2C38" w:rsidR="000804D3" w:rsidRPr="00EA6F8E" w:rsidRDefault="000804D3" w:rsidP="00EA6F8E">
      <w:pPr>
        <w:spacing w:line="276" w:lineRule="auto"/>
        <w:ind w:leftChars="150" w:left="360"/>
        <w:rPr>
          <w:rFonts w:cs="Times New Roman"/>
          <w:kern w:val="16"/>
        </w:rPr>
      </w:pPr>
      <w:r w:rsidRPr="00EA6F8E">
        <w:rPr>
          <w:kern w:val="16"/>
        </w:rPr>
        <w:t xml:space="preserve">Requesting Units must inspect the performance of delivered goods or </w:t>
      </w:r>
      <w:r w:rsidR="00697CC3" w:rsidRPr="00EA6F8E">
        <w:rPr>
          <w:kern w:val="16"/>
        </w:rPr>
        <w:t xml:space="preserve">deliverables </w:t>
      </w:r>
      <w:r w:rsidR="00697CC3" w:rsidRPr="00EA6F8E">
        <w:rPr>
          <w:kern w:val="16"/>
        </w:rPr>
        <w:lastRenderedPageBreak/>
        <w:t xml:space="preserve">of the </w:t>
      </w:r>
      <w:r w:rsidRPr="00EA6F8E">
        <w:rPr>
          <w:kern w:val="16"/>
        </w:rPr>
        <w:t xml:space="preserve">services, and record it eligibly. The </w:t>
      </w:r>
      <w:r w:rsidR="00697CC3" w:rsidRPr="00EA6F8E">
        <w:rPr>
          <w:kern w:val="16"/>
        </w:rPr>
        <w:t xml:space="preserve">member of the Logistics Team </w:t>
      </w:r>
      <w:r w:rsidRPr="00EA6F8E">
        <w:rPr>
          <w:kern w:val="16"/>
        </w:rPr>
        <w:t>may witness the performance inspection. Requesting Units must keep records of receipt and inspection for submission of the records to the University’s relevant departments as necessary</w:t>
      </w:r>
      <w:r w:rsidRPr="00EA6F8E">
        <w:rPr>
          <w:rFonts w:cs="Times New Roman"/>
          <w:kern w:val="16"/>
        </w:rPr>
        <w:t>.</w:t>
      </w:r>
    </w:p>
    <w:p w14:paraId="17D9440D" w14:textId="77777777" w:rsidR="000C5185" w:rsidRPr="00EA6F8E" w:rsidRDefault="000C5185" w:rsidP="004911A6">
      <w:pPr>
        <w:spacing w:line="276" w:lineRule="auto"/>
        <w:rPr>
          <w:rFonts w:cs="Times New Roman"/>
          <w:kern w:val="16"/>
        </w:rPr>
      </w:pPr>
    </w:p>
    <w:p w14:paraId="05146956" w14:textId="62A06E43" w:rsidR="000C5185" w:rsidRPr="006B4F6A" w:rsidRDefault="000C5185" w:rsidP="00EA6F8E">
      <w:pPr>
        <w:pStyle w:val="1"/>
        <w:spacing w:line="276" w:lineRule="auto"/>
        <w:rPr>
          <w:rFonts w:cs="Times New Roman"/>
          <w:b/>
          <w:bCs/>
          <w:kern w:val="16"/>
        </w:rPr>
      </w:pPr>
      <w:r w:rsidRPr="006B4F6A">
        <w:rPr>
          <w:rFonts w:cs="Times New Roman"/>
          <w:b/>
          <w:bCs/>
          <w:kern w:val="16"/>
        </w:rPr>
        <w:t>28.4</w:t>
      </w:r>
      <w:r w:rsidR="006B4F6A" w:rsidRPr="006B4F6A">
        <w:rPr>
          <w:rFonts w:cs="Times New Roman"/>
          <w:b/>
          <w:bCs/>
          <w:kern w:val="16"/>
        </w:rPr>
        <w:tab/>
      </w:r>
      <w:r w:rsidRPr="006B4F6A">
        <w:rPr>
          <w:rFonts w:cs="Times New Roman"/>
          <w:b/>
          <w:bCs/>
          <w:kern w:val="16"/>
        </w:rPr>
        <w:t>Responsibilities</w:t>
      </w:r>
    </w:p>
    <w:p w14:paraId="5EC468D6" w14:textId="4D15351D" w:rsidR="000804D3" w:rsidRPr="006B4F6A" w:rsidRDefault="000804D3" w:rsidP="00F62880">
      <w:pPr>
        <w:pStyle w:val="2"/>
        <w:tabs>
          <w:tab w:val="clear" w:pos="3600"/>
          <w:tab w:val="left" w:pos="1320"/>
        </w:tabs>
        <w:spacing w:line="276" w:lineRule="auto"/>
        <w:ind w:leftChars="100" w:left="240"/>
        <w:rPr>
          <w:rFonts w:cs="Times New Roman"/>
          <w:b/>
          <w:bCs/>
          <w:kern w:val="16"/>
        </w:rPr>
      </w:pPr>
      <w:r w:rsidRPr="006B4F6A">
        <w:rPr>
          <w:rFonts w:cs="Times New Roman"/>
          <w:b/>
          <w:bCs/>
          <w:kern w:val="16"/>
        </w:rPr>
        <w:t>28.4.1</w:t>
      </w:r>
      <w:r w:rsidR="006B4F6A" w:rsidRPr="006B4F6A">
        <w:rPr>
          <w:rFonts w:cs="Times New Roman"/>
          <w:b/>
          <w:bCs/>
          <w:kern w:val="16"/>
        </w:rPr>
        <w:tab/>
      </w:r>
      <w:r w:rsidRPr="006B4F6A">
        <w:rPr>
          <w:b/>
          <w:bCs/>
          <w:kern w:val="16"/>
        </w:rPr>
        <w:t>All Employees accountable for Procurement</w:t>
      </w:r>
    </w:p>
    <w:p w14:paraId="3180FC8F" w14:textId="288A5973" w:rsidR="002A524F" w:rsidRPr="00EA6F8E" w:rsidRDefault="002A524F" w:rsidP="006B4F6A">
      <w:pPr>
        <w:spacing w:line="276" w:lineRule="auto"/>
        <w:ind w:leftChars="100" w:left="240"/>
        <w:rPr>
          <w:rFonts w:cs="Times New Roman"/>
          <w:kern w:val="16"/>
        </w:rPr>
      </w:pPr>
      <w:r w:rsidRPr="00EA6F8E">
        <w:rPr>
          <w:rFonts w:cs="Times New Roman"/>
          <w:kern w:val="16"/>
        </w:rPr>
        <w:t>All employees who are related in procurement have the following responsibilities:</w:t>
      </w:r>
    </w:p>
    <w:p w14:paraId="23197E91" w14:textId="77777777" w:rsidR="006B4F6A" w:rsidRDefault="000804D3" w:rsidP="006B4F6A">
      <w:pPr>
        <w:pStyle w:val="a"/>
        <w:numPr>
          <w:ilvl w:val="0"/>
          <w:numId w:val="36"/>
        </w:numPr>
        <w:spacing w:line="276" w:lineRule="auto"/>
        <w:ind w:leftChars="100" w:left="600" w:hangingChars="150" w:hanging="360"/>
        <w:jc w:val="both"/>
        <w:rPr>
          <w:rFonts w:cs="Times New Roman"/>
          <w:kern w:val="16"/>
        </w:rPr>
      </w:pPr>
      <w:r w:rsidRPr="00EA6F8E">
        <w:rPr>
          <w:kern w:val="16"/>
        </w:rPr>
        <w:t>Understand and comply with rules related to procurement</w:t>
      </w:r>
      <w:r w:rsidRPr="00EA6F8E">
        <w:rPr>
          <w:rFonts w:cs="Times New Roman"/>
          <w:kern w:val="16"/>
        </w:rPr>
        <w:t>;</w:t>
      </w:r>
    </w:p>
    <w:p w14:paraId="2463B272" w14:textId="77777777" w:rsidR="006B4F6A" w:rsidRDefault="000804D3" w:rsidP="006B4F6A">
      <w:pPr>
        <w:pStyle w:val="a"/>
        <w:numPr>
          <w:ilvl w:val="0"/>
          <w:numId w:val="36"/>
        </w:numPr>
        <w:spacing w:line="276" w:lineRule="auto"/>
        <w:ind w:leftChars="100" w:left="600" w:hangingChars="150" w:hanging="360"/>
        <w:jc w:val="both"/>
        <w:rPr>
          <w:rFonts w:cs="Times New Roman"/>
          <w:kern w:val="16"/>
        </w:rPr>
      </w:pPr>
      <w:r w:rsidRPr="006B4F6A">
        <w:rPr>
          <w:kern w:val="16"/>
        </w:rPr>
        <w:t>Formulate the Specification</w:t>
      </w:r>
      <w:r w:rsidR="002038EB" w:rsidRPr="006B4F6A">
        <w:rPr>
          <w:kern w:val="16"/>
        </w:rPr>
        <w:t xml:space="preserve"> </w:t>
      </w:r>
      <w:r w:rsidRPr="006B4F6A">
        <w:rPr>
          <w:kern w:val="16"/>
        </w:rPr>
        <w:t>or its draft from the viewpoint of economic efficiency and fairness, while considering requirements for conducting business purpose</w:t>
      </w:r>
      <w:r w:rsidRPr="006B4F6A">
        <w:rPr>
          <w:rFonts w:cs="Times New Roman"/>
          <w:kern w:val="16"/>
        </w:rPr>
        <w:t>;</w:t>
      </w:r>
    </w:p>
    <w:p w14:paraId="04E29504" w14:textId="77777777" w:rsidR="006B4F6A" w:rsidRDefault="000804D3" w:rsidP="006B4F6A">
      <w:pPr>
        <w:pStyle w:val="a"/>
        <w:numPr>
          <w:ilvl w:val="0"/>
          <w:numId w:val="36"/>
        </w:numPr>
        <w:spacing w:line="276" w:lineRule="auto"/>
        <w:ind w:leftChars="100" w:left="600" w:hangingChars="150" w:hanging="360"/>
        <w:jc w:val="both"/>
        <w:rPr>
          <w:rFonts w:cs="Times New Roman"/>
          <w:kern w:val="16"/>
        </w:rPr>
      </w:pPr>
      <w:r w:rsidRPr="006B4F6A">
        <w:rPr>
          <w:kern w:val="16"/>
        </w:rPr>
        <w:t>Provide necessary information or documents for Purchase Requests, Direct Orders from Requesting Units and its delivery schedule management;</w:t>
      </w:r>
    </w:p>
    <w:p w14:paraId="7B6F5CB8" w14:textId="712A754A" w:rsidR="002A524F" w:rsidRPr="006B4F6A" w:rsidRDefault="000804D3" w:rsidP="006B4F6A">
      <w:pPr>
        <w:pStyle w:val="a"/>
        <w:numPr>
          <w:ilvl w:val="0"/>
          <w:numId w:val="36"/>
        </w:numPr>
        <w:spacing w:line="276" w:lineRule="auto"/>
        <w:ind w:leftChars="100" w:left="600" w:hangingChars="150" w:hanging="360"/>
        <w:jc w:val="both"/>
        <w:rPr>
          <w:rFonts w:cs="Times New Roman"/>
          <w:kern w:val="16"/>
        </w:rPr>
      </w:pPr>
      <w:r w:rsidRPr="006B4F6A">
        <w:rPr>
          <w:kern w:val="16"/>
        </w:rPr>
        <w:t xml:space="preserve">Inspect the deliverables and related documents with the </w:t>
      </w:r>
      <w:r w:rsidR="00F8564C" w:rsidRPr="006B4F6A">
        <w:rPr>
          <w:kern w:val="16"/>
        </w:rPr>
        <w:t xml:space="preserve">member of the Logistics Team </w:t>
      </w:r>
      <w:r w:rsidRPr="006B4F6A">
        <w:rPr>
          <w:kern w:val="16"/>
        </w:rPr>
        <w:t>on delivery of goods and completion of services</w:t>
      </w:r>
      <w:r w:rsidR="002A524F" w:rsidRPr="006B4F6A">
        <w:rPr>
          <w:rFonts w:cs="Times New Roman"/>
          <w:kern w:val="16"/>
        </w:rPr>
        <w:t>.</w:t>
      </w:r>
    </w:p>
    <w:p w14:paraId="590947BE" w14:textId="62DF64E3" w:rsidR="000C5185" w:rsidRPr="00EA6F8E" w:rsidRDefault="000C5185" w:rsidP="004911A6"/>
    <w:p w14:paraId="0EC1588C" w14:textId="332EFE5F" w:rsidR="000804D3" w:rsidRPr="006B4F6A" w:rsidRDefault="000804D3" w:rsidP="00F62880">
      <w:pPr>
        <w:pStyle w:val="2"/>
        <w:tabs>
          <w:tab w:val="clear" w:pos="3600"/>
          <w:tab w:val="left" w:pos="1320"/>
        </w:tabs>
        <w:spacing w:line="276" w:lineRule="auto"/>
        <w:ind w:leftChars="100" w:left="240"/>
        <w:rPr>
          <w:rFonts w:cs="Times New Roman"/>
          <w:b/>
          <w:bCs/>
          <w:kern w:val="16"/>
        </w:rPr>
      </w:pPr>
      <w:r w:rsidRPr="006B4F6A">
        <w:rPr>
          <w:rFonts w:cs="Times New Roman"/>
          <w:b/>
          <w:bCs/>
          <w:kern w:val="16"/>
        </w:rPr>
        <w:t>28.4.2</w:t>
      </w:r>
      <w:r w:rsidR="006B4F6A" w:rsidRPr="006B4F6A">
        <w:rPr>
          <w:rFonts w:cs="Times New Roman"/>
          <w:b/>
          <w:bCs/>
          <w:kern w:val="16"/>
        </w:rPr>
        <w:tab/>
      </w:r>
      <w:r w:rsidRPr="006B4F6A">
        <w:rPr>
          <w:b/>
          <w:bCs/>
          <w:kern w:val="16"/>
        </w:rPr>
        <w:t>Staff in Charge</w:t>
      </w:r>
    </w:p>
    <w:p w14:paraId="2A6EA5F6" w14:textId="18741EBF" w:rsidR="000804D3" w:rsidRPr="00EA6F8E" w:rsidRDefault="000804D3" w:rsidP="006B4F6A">
      <w:pPr>
        <w:spacing w:line="276" w:lineRule="auto"/>
        <w:ind w:leftChars="100" w:left="240"/>
        <w:rPr>
          <w:rFonts w:cs="Times New Roman"/>
          <w:kern w:val="16"/>
        </w:rPr>
      </w:pPr>
      <w:r w:rsidRPr="00EA6F8E">
        <w:rPr>
          <w:kern w:val="16"/>
        </w:rPr>
        <w:t xml:space="preserve">Staff in Charge of Requesting Units have the following responsibilities in addition to </w:t>
      </w:r>
      <w:hyperlink r:id="rId52" w:anchor="28.4.1" w:history="1">
        <w:r w:rsidRPr="00EA6F8E">
          <w:rPr>
            <w:rStyle w:val="a7"/>
            <w:kern w:val="16"/>
          </w:rPr>
          <w:t>28.4.1</w:t>
        </w:r>
      </w:hyperlink>
      <w:r w:rsidRPr="00EA6F8E">
        <w:rPr>
          <w:rFonts w:cs="Times New Roman"/>
          <w:kern w:val="16"/>
        </w:rPr>
        <w:t>:</w:t>
      </w:r>
    </w:p>
    <w:p w14:paraId="26108FCD" w14:textId="77777777" w:rsidR="006B4F6A" w:rsidRDefault="000804D3" w:rsidP="006B4F6A">
      <w:pPr>
        <w:pStyle w:val="a"/>
        <w:numPr>
          <w:ilvl w:val="0"/>
          <w:numId w:val="36"/>
        </w:numPr>
        <w:spacing w:line="276" w:lineRule="auto"/>
        <w:ind w:leftChars="100" w:left="600" w:hangingChars="150" w:hanging="360"/>
        <w:jc w:val="both"/>
        <w:rPr>
          <w:rFonts w:cs="Times New Roman"/>
          <w:kern w:val="16"/>
        </w:rPr>
      </w:pPr>
      <w:r w:rsidRPr="00EA6F8E">
        <w:rPr>
          <w:kern w:val="16"/>
        </w:rPr>
        <w:t>Conduct Direct Orders or Purchase Requests appropriately based on the rules</w:t>
      </w:r>
      <w:r w:rsidRPr="00EA6F8E">
        <w:rPr>
          <w:rFonts w:cs="Times New Roman"/>
          <w:kern w:val="16"/>
        </w:rPr>
        <w:t>;</w:t>
      </w:r>
    </w:p>
    <w:p w14:paraId="6F6EFA8A" w14:textId="1A551B91" w:rsidR="006B4F6A" w:rsidRDefault="000804D3" w:rsidP="006B4F6A">
      <w:pPr>
        <w:pStyle w:val="a"/>
        <w:numPr>
          <w:ilvl w:val="0"/>
          <w:numId w:val="36"/>
        </w:numPr>
        <w:spacing w:line="276" w:lineRule="auto"/>
        <w:ind w:leftChars="100" w:left="600" w:hangingChars="150" w:hanging="360"/>
        <w:jc w:val="both"/>
        <w:rPr>
          <w:rFonts w:cs="Times New Roman"/>
          <w:kern w:val="16"/>
        </w:rPr>
      </w:pPr>
      <w:r w:rsidRPr="006B4F6A">
        <w:rPr>
          <w:kern w:val="16"/>
        </w:rPr>
        <w:t xml:space="preserve">Obtain approval </w:t>
      </w:r>
      <w:r w:rsidR="00E67598" w:rsidRPr="006B4F6A">
        <w:rPr>
          <w:kern w:val="16"/>
        </w:rPr>
        <w:t xml:space="preserve">from the </w:t>
      </w:r>
      <w:hyperlink r:id="rId53" w:anchor="27.3.2" w:history="1">
        <w:r w:rsidR="00E67598" w:rsidRPr="006B4F6A">
          <w:rPr>
            <w:rStyle w:val="a7"/>
            <w:kern w:val="16"/>
          </w:rPr>
          <w:t>Budget Holder</w:t>
        </w:r>
      </w:hyperlink>
      <w:r w:rsidR="00E67598" w:rsidRPr="006B4F6A">
        <w:rPr>
          <w:kern w:val="16"/>
        </w:rPr>
        <w:t xml:space="preserve"> </w:t>
      </w:r>
      <w:r w:rsidRPr="006B4F6A">
        <w:rPr>
          <w:kern w:val="16"/>
        </w:rPr>
        <w:t xml:space="preserve">specified by the rules prior to the procurement, regardless of content or amount of procurement, other than in the exception as </w:t>
      </w:r>
      <w:r w:rsidR="003C48E0">
        <w:rPr>
          <w:rFonts w:hint="eastAsia"/>
          <w:kern w:val="16"/>
        </w:rPr>
        <w:t>specified</w:t>
      </w:r>
      <w:r w:rsidR="003C48E0" w:rsidRPr="006B4F6A">
        <w:rPr>
          <w:kern w:val="16"/>
        </w:rPr>
        <w:t xml:space="preserve"> </w:t>
      </w:r>
      <w:r w:rsidRPr="006B4F6A">
        <w:rPr>
          <w:kern w:val="16"/>
        </w:rPr>
        <w:t xml:space="preserve">in </w:t>
      </w:r>
      <w:hyperlink r:id="rId54" w:anchor="28.3.2" w:history="1">
        <w:r w:rsidRPr="006B4F6A">
          <w:rPr>
            <w:rStyle w:val="a7"/>
            <w:kern w:val="16"/>
          </w:rPr>
          <w:t>28.3.2</w:t>
        </w:r>
      </w:hyperlink>
      <w:r w:rsidRPr="006B4F6A">
        <w:rPr>
          <w:rFonts w:cs="Times New Roman"/>
          <w:kern w:val="16"/>
        </w:rPr>
        <w:t>;</w:t>
      </w:r>
    </w:p>
    <w:p w14:paraId="2CAE1A44" w14:textId="79A849E6" w:rsidR="000804D3" w:rsidRPr="006B4F6A" w:rsidRDefault="000804D3" w:rsidP="006B4F6A">
      <w:pPr>
        <w:pStyle w:val="a"/>
        <w:numPr>
          <w:ilvl w:val="0"/>
          <w:numId w:val="36"/>
        </w:numPr>
        <w:spacing w:line="276" w:lineRule="auto"/>
        <w:ind w:leftChars="100" w:left="600" w:hangingChars="150" w:hanging="360"/>
        <w:jc w:val="both"/>
        <w:rPr>
          <w:rFonts w:cs="Times New Roman"/>
          <w:kern w:val="16"/>
        </w:rPr>
      </w:pPr>
      <w:r w:rsidRPr="006B4F6A">
        <w:rPr>
          <w:kern w:val="16"/>
        </w:rPr>
        <w:t xml:space="preserve">Confirm the delivery schedule to prevent </w:t>
      </w:r>
      <w:r w:rsidR="00E67598" w:rsidRPr="006B4F6A">
        <w:rPr>
          <w:kern w:val="16"/>
        </w:rPr>
        <w:t>U</w:t>
      </w:r>
      <w:r w:rsidRPr="006B4F6A">
        <w:rPr>
          <w:kern w:val="16"/>
        </w:rPr>
        <w:t>ndelivered (</w:t>
      </w:r>
      <w:hyperlink r:id="rId55" w:anchor="28.8" w:history="1">
        <w:r w:rsidRPr="006B4F6A">
          <w:rPr>
            <w:rStyle w:val="a7"/>
            <w:kern w:val="16"/>
          </w:rPr>
          <w:t>defined at 28.8</w:t>
        </w:r>
      </w:hyperlink>
      <w:r w:rsidRPr="006B4F6A">
        <w:rPr>
          <w:kern w:val="16"/>
        </w:rPr>
        <w:t>) situations on the ordered goods or services</w:t>
      </w:r>
      <w:r w:rsidR="00017AD0" w:rsidRPr="006B4F6A">
        <w:rPr>
          <w:kern w:val="16"/>
        </w:rPr>
        <w:t>.</w:t>
      </w:r>
    </w:p>
    <w:p w14:paraId="2F2E32D4" w14:textId="3347E72F" w:rsidR="000804D3" w:rsidRPr="00EA6F8E" w:rsidRDefault="000804D3" w:rsidP="004911A6"/>
    <w:p w14:paraId="130E060D" w14:textId="64BF4460" w:rsidR="000804D3" w:rsidRPr="006B4F6A" w:rsidRDefault="000804D3" w:rsidP="00F62880">
      <w:pPr>
        <w:pStyle w:val="2"/>
        <w:tabs>
          <w:tab w:val="clear" w:pos="3600"/>
          <w:tab w:val="left" w:pos="1320"/>
        </w:tabs>
        <w:spacing w:line="276" w:lineRule="auto"/>
        <w:ind w:leftChars="100" w:left="240"/>
        <w:rPr>
          <w:rFonts w:cs="Times New Roman"/>
          <w:b/>
          <w:bCs/>
          <w:kern w:val="16"/>
        </w:rPr>
      </w:pPr>
      <w:r w:rsidRPr="006B4F6A">
        <w:rPr>
          <w:rFonts w:cs="Times New Roman"/>
          <w:b/>
          <w:bCs/>
          <w:kern w:val="16"/>
        </w:rPr>
        <w:t>28.4.3</w:t>
      </w:r>
      <w:r w:rsidR="006B4F6A" w:rsidRPr="006B4F6A">
        <w:rPr>
          <w:rFonts w:cs="Times New Roman"/>
          <w:b/>
          <w:bCs/>
          <w:kern w:val="16"/>
        </w:rPr>
        <w:tab/>
      </w:r>
      <w:r w:rsidRPr="006B4F6A">
        <w:rPr>
          <w:b/>
          <w:bCs/>
          <w:kern w:val="16"/>
        </w:rPr>
        <w:t>Budget Holders</w:t>
      </w:r>
    </w:p>
    <w:p w14:paraId="1C0ADA7F" w14:textId="60E04A27" w:rsidR="000804D3" w:rsidRPr="00EA6F8E" w:rsidRDefault="000804D3" w:rsidP="006B4F6A">
      <w:pPr>
        <w:spacing w:line="276" w:lineRule="auto"/>
        <w:ind w:leftChars="100" w:left="240"/>
        <w:rPr>
          <w:rFonts w:cs="Times New Roman"/>
          <w:kern w:val="16"/>
        </w:rPr>
      </w:pPr>
      <w:r w:rsidRPr="00EA6F8E">
        <w:rPr>
          <w:kern w:val="16"/>
        </w:rPr>
        <w:t>Budget Holders of Requesting Units have the following responsibilities -Final approvers of Purchase Requests have the same responsibilities</w:t>
      </w:r>
      <w:r w:rsidRPr="00EA6F8E">
        <w:rPr>
          <w:rFonts w:cs="Times New Roman"/>
          <w:kern w:val="16"/>
        </w:rPr>
        <w:t>:</w:t>
      </w:r>
    </w:p>
    <w:p w14:paraId="63D32ACA" w14:textId="77777777" w:rsidR="006B4F6A" w:rsidRDefault="000804D3" w:rsidP="006B4F6A">
      <w:pPr>
        <w:pStyle w:val="a"/>
        <w:numPr>
          <w:ilvl w:val="0"/>
          <w:numId w:val="36"/>
        </w:numPr>
        <w:spacing w:line="276" w:lineRule="auto"/>
        <w:ind w:leftChars="100" w:left="600" w:hangingChars="150" w:hanging="360"/>
        <w:jc w:val="both"/>
        <w:rPr>
          <w:rFonts w:cs="Times New Roman"/>
          <w:kern w:val="16"/>
        </w:rPr>
      </w:pPr>
      <w:r w:rsidRPr="00EA6F8E">
        <w:rPr>
          <w:kern w:val="16"/>
        </w:rPr>
        <w:t>Be responsible for approval and appropriate execution of procurement and appropriate use of University’s funds. Especially, check the contents of procurement and budgetary requirements/limitations regarding the Direct Orders and Purchase Requests from Staff in Charge</w:t>
      </w:r>
      <w:r w:rsidRPr="00EA6F8E">
        <w:rPr>
          <w:rFonts w:cs="Times New Roman"/>
          <w:kern w:val="16"/>
        </w:rPr>
        <w:t>;</w:t>
      </w:r>
    </w:p>
    <w:p w14:paraId="5D01F7B0" w14:textId="77777777" w:rsidR="006B4F6A" w:rsidRDefault="000804D3" w:rsidP="006B4F6A">
      <w:pPr>
        <w:pStyle w:val="a"/>
        <w:numPr>
          <w:ilvl w:val="0"/>
          <w:numId w:val="36"/>
        </w:numPr>
        <w:spacing w:line="276" w:lineRule="auto"/>
        <w:ind w:leftChars="100" w:left="600" w:hangingChars="150" w:hanging="360"/>
        <w:jc w:val="both"/>
        <w:rPr>
          <w:rFonts w:cs="Times New Roman"/>
          <w:kern w:val="16"/>
        </w:rPr>
      </w:pPr>
      <w:r w:rsidRPr="006B4F6A">
        <w:rPr>
          <w:kern w:val="16"/>
        </w:rPr>
        <w:t>Take accountability on discretion of specification formulation including selection of products/services</w:t>
      </w:r>
      <w:r w:rsidRPr="006B4F6A">
        <w:rPr>
          <w:rFonts w:cs="Times New Roman"/>
          <w:kern w:val="16"/>
        </w:rPr>
        <w:t>;</w:t>
      </w:r>
    </w:p>
    <w:p w14:paraId="494698CE" w14:textId="77777777" w:rsidR="006B4F6A" w:rsidRDefault="000804D3" w:rsidP="006B4F6A">
      <w:pPr>
        <w:pStyle w:val="a"/>
        <w:numPr>
          <w:ilvl w:val="0"/>
          <w:numId w:val="36"/>
        </w:numPr>
        <w:spacing w:line="276" w:lineRule="auto"/>
        <w:ind w:leftChars="100" w:left="600" w:hangingChars="150" w:hanging="360"/>
        <w:jc w:val="both"/>
        <w:rPr>
          <w:rFonts w:cs="Times New Roman"/>
          <w:kern w:val="16"/>
        </w:rPr>
      </w:pPr>
      <w:r w:rsidRPr="006B4F6A">
        <w:rPr>
          <w:kern w:val="16"/>
        </w:rPr>
        <w:t>Approve the Direct Orders or Purchase Requests after checking if the requests are complying with the University’s rules for procurement;</w:t>
      </w:r>
    </w:p>
    <w:p w14:paraId="4D29ADE9" w14:textId="77777777" w:rsidR="006B4F6A" w:rsidRDefault="00970679" w:rsidP="006B4F6A">
      <w:pPr>
        <w:pStyle w:val="a"/>
        <w:numPr>
          <w:ilvl w:val="0"/>
          <w:numId w:val="36"/>
        </w:numPr>
        <w:spacing w:line="276" w:lineRule="auto"/>
        <w:ind w:leftChars="100" w:left="600" w:hangingChars="150" w:hanging="360"/>
        <w:jc w:val="both"/>
        <w:rPr>
          <w:rFonts w:cs="Times New Roman"/>
          <w:kern w:val="16"/>
        </w:rPr>
      </w:pPr>
      <w:r w:rsidRPr="006B4F6A">
        <w:rPr>
          <w:kern w:val="16"/>
        </w:rPr>
        <w:lastRenderedPageBreak/>
        <w:t>Select the best and most appropriate vendor for the requirements of the University for each Direct Order, while complying with the related laws and regulations;</w:t>
      </w:r>
    </w:p>
    <w:p w14:paraId="58098CF0" w14:textId="35AE6ECF" w:rsidR="006B4F6A" w:rsidRDefault="00970679" w:rsidP="006B4F6A">
      <w:pPr>
        <w:pStyle w:val="a"/>
        <w:numPr>
          <w:ilvl w:val="0"/>
          <w:numId w:val="36"/>
        </w:numPr>
        <w:spacing w:line="276" w:lineRule="auto"/>
        <w:ind w:leftChars="100" w:left="600" w:hangingChars="150" w:hanging="360"/>
        <w:jc w:val="both"/>
        <w:rPr>
          <w:rFonts w:cs="Times New Roman"/>
          <w:kern w:val="16"/>
        </w:rPr>
      </w:pPr>
      <w:r w:rsidRPr="006B4F6A">
        <w:rPr>
          <w:kern w:val="16"/>
        </w:rPr>
        <w:t>Cooperate with the Audits (</w:t>
      </w:r>
      <w:hyperlink r:id="rId56" w:anchor="28.8" w:history="1">
        <w:r w:rsidRPr="006B4F6A">
          <w:rPr>
            <w:rStyle w:val="a7"/>
            <w:kern w:val="16"/>
          </w:rPr>
          <w:t>defined at 28.8</w:t>
        </w:r>
      </w:hyperlink>
      <w:r w:rsidRPr="006B4F6A">
        <w:rPr>
          <w:kern w:val="16"/>
        </w:rPr>
        <w:t>) on procurement approved by themselves;</w:t>
      </w:r>
    </w:p>
    <w:p w14:paraId="7532BC54" w14:textId="29C72600" w:rsidR="000804D3" w:rsidRPr="006B4F6A" w:rsidRDefault="00970679" w:rsidP="006B4F6A">
      <w:pPr>
        <w:pStyle w:val="a"/>
        <w:numPr>
          <w:ilvl w:val="0"/>
          <w:numId w:val="36"/>
        </w:numPr>
        <w:spacing w:line="276" w:lineRule="auto"/>
        <w:ind w:leftChars="100" w:left="600" w:hangingChars="150" w:hanging="360"/>
        <w:jc w:val="both"/>
        <w:rPr>
          <w:rFonts w:cs="Times New Roman"/>
          <w:kern w:val="16"/>
        </w:rPr>
      </w:pPr>
      <w:r w:rsidRPr="006B4F6A">
        <w:rPr>
          <w:kern w:val="16"/>
        </w:rPr>
        <w:t>Take responsibility if they approve unauthorized acts and procurement is not for an approved business purpose</w:t>
      </w:r>
      <w:r w:rsidR="000804D3" w:rsidRPr="006B4F6A">
        <w:rPr>
          <w:rFonts w:cs="Times New Roman"/>
          <w:kern w:val="16"/>
        </w:rPr>
        <w:t>.</w:t>
      </w:r>
    </w:p>
    <w:p w14:paraId="687CB3E3" w14:textId="77777777" w:rsidR="000804D3" w:rsidRPr="00EA6F8E" w:rsidRDefault="000804D3" w:rsidP="004911A6"/>
    <w:p w14:paraId="4674E69B" w14:textId="5DFD90EF" w:rsidR="00970679" w:rsidRPr="006B4F6A" w:rsidRDefault="00970679" w:rsidP="00F62880">
      <w:pPr>
        <w:pStyle w:val="2"/>
        <w:tabs>
          <w:tab w:val="clear" w:pos="3600"/>
          <w:tab w:val="left" w:pos="1320"/>
        </w:tabs>
        <w:spacing w:line="276" w:lineRule="auto"/>
        <w:ind w:leftChars="100" w:left="240"/>
        <w:rPr>
          <w:rFonts w:cs="Times New Roman"/>
          <w:b/>
          <w:bCs/>
          <w:kern w:val="16"/>
        </w:rPr>
      </w:pPr>
      <w:r w:rsidRPr="006B4F6A">
        <w:rPr>
          <w:rFonts w:cs="Times New Roman"/>
          <w:b/>
          <w:bCs/>
          <w:kern w:val="16"/>
        </w:rPr>
        <w:t>28.4.4</w:t>
      </w:r>
      <w:r w:rsidR="006B4F6A" w:rsidRPr="006B4F6A">
        <w:rPr>
          <w:rFonts w:cs="Times New Roman"/>
          <w:b/>
          <w:bCs/>
          <w:kern w:val="16"/>
        </w:rPr>
        <w:tab/>
      </w:r>
      <w:r w:rsidRPr="006B4F6A">
        <w:rPr>
          <w:b/>
          <w:bCs/>
          <w:kern w:val="16"/>
        </w:rPr>
        <w:t>Procurement Departments</w:t>
      </w:r>
    </w:p>
    <w:p w14:paraId="0DBFABD1" w14:textId="064EFAB3" w:rsidR="00970679" w:rsidRPr="00EA6F8E" w:rsidRDefault="00970679" w:rsidP="006B4F6A">
      <w:pPr>
        <w:spacing w:line="276" w:lineRule="auto"/>
        <w:ind w:leftChars="100" w:left="240"/>
        <w:rPr>
          <w:rFonts w:cs="Times New Roman"/>
          <w:kern w:val="16"/>
        </w:rPr>
      </w:pPr>
      <w:r w:rsidRPr="00EA6F8E">
        <w:rPr>
          <w:kern w:val="16"/>
        </w:rPr>
        <w:t xml:space="preserve">Procurement Departments have the following responsibilities for received Purchase Requests from Requesting Units as well as for the University’s procurement activity, except in the cases of delegated Procurement Authority (See above </w:t>
      </w:r>
      <w:hyperlink r:id="rId57" w:anchor="28.2.8" w:history="1">
        <w:r w:rsidRPr="00EA6F8E">
          <w:rPr>
            <w:rStyle w:val="a7"/>
            <w:kern w:val="16"/>
          </w:rPr>
          <w:t>28.2.8.2</w:t>
        </w:r>
      </w:hyperlink>
      <w:r w:rsidRPr="00EA6F8E">
        <w:rPr>
          <w:kern w:val="16"/>
        </w:rPr>
        <w:t>)</w:t>
      </w:r>
      <w:r w:rsidRPr="00EA6F8E">
        <w:rPr>
          <w:rFonts w:cs="Times New Roman"/>
          <w:kern w:val="16"/>
        </w:rPr>
        <w:t>:</w:t>
      </w:r>
    </w:p>
    <w:p w14:paraId="54EEE978" w14:textId="77777777" w:rsidR="006B4F6A" w:rsidRDefault="00970679" w:rsidP="006B4F6A">
      <w:pPr>
        <w:pStyle w:val="a"/>
        <w:numPr>
          <w:ilvl w:val="0"/>
          <w:numId w:val="36"/>
        </w:numPr>
        <w:spacing w:line="276" w:lineRule="auto"/>
        <w:ind w:leftChars="100" w:left="600" w:hangingChars="150" w:hanging="360"/>
        <w:jc w:val="both"/>
        <w:rPr>
          <w:rFonts w:cs="Times New Roman"/>
          <w:kern w:val="16"/>
        </w:rPr>
      </w:pPr>
      <w:r w:rsidRPr="00EA6F8E">
        <w:rPr>
          <w:kern w:val="16"/>
        </w:rPr>
        <w:t>Provide information and be a resource to the University on procurement-related matters</w:t>
      </w:r>
      <w:r w:rsidRPr="00EA6F8E">
        <w:rPr>
          <w:rFonts w:cs="Times New Roman"/>
          <w:kern w:val="16"/>
        </w:rPr>
        <w:t>;</w:t>
      </w:r>
    </w:p>
    <w:p w14:paraId="09CE513C" w14:textId="77777777" w:rsidR="006B4F6A" w:rsidRDefault="00970679" w:rsidP="006B4F6A">
      <w:pPr>
        <w:pStyle w:val="a"/>
        <w:numPr>
          <w:ilvl w:val="0"/>
          <w:numId w:val="36"/>
        </w:numPr>
        <w:spacing w:line="276" w:lineRule="auto"/>
        <w:ind w:leftChars="100" w:left="600" w:hangingChars="150" w:hanging="360"/>
        <w:jc w:val="both"/>
        <w:rPr>
          <w:rFonts w:cs="Times New Roman"/>
          <w:kern w:val="16"/>
        </w:rPr>
      </w:pPr>
      <w:r w:rsidRPr="006B4F6A">
        <w:rPr>
          <w:kern w:val="16"/>
        </w:rPr>
        <w:t>Select the most appropriate method of procurement from the viewpoint of economic efficiency and fairness</w:t>
      </w:r>
      <w:r w:rsidRPr="006B4F6A">
        <w:rPr>
          <w:rFonts w:cs="Times New Roman"/>
          <w:kern w:val="16"/>
        </w:rPr>
        <w:t>;</w:t>
      </w:r>
    </w:p>
    <w:p w14:paraId="439A902A" w14:textId="77777777" w:rsidR="006B4F6A" w:rsidRDefault="00970679" w:rsidP="006B4F6A">
      <w:pPr>
        <w:pStyle w:val="a"/>
        <w:numPr>
          <w:ilvl w:val="0"/>
          <w:numId w:val="36"/>
        </w:numPr>
        <w:spacing w:line="276" w:lineRule="auto"/>
        <w:ind w:leftChars="100" w:left="600" w:hangingChars="150" w:hanging="360"/>
        <w:jc w:val="both"/>
        <w:rPr>
          <w:rFonts w:cs="Times New Roman"/>
          <w:kern w:val="16"/>
        </w:rPr>
      </w:pPr>
      <w:r w:rsidRPr="006B4F6A">
        <w:rPr>
          <w:kern w:val="16"/>
        </w:rPr>
        <w:t>Select the best and most appropriate vendor to meet the demands of the University, while complying with the related laws and regulations;</w:t>
      </w:r>
    </w:p>
    <w:p w14:paraId="4B86805E" w14:textId="77777777" w:rsidR="006B4F6A" w:rsidRDefault="00970679" w:rsidP="006B4F6A">
      <w:pPr>
        <w:pStyle w:val="a"/>
        <w:numPr>
          <w:ilvl w:val="0"/>
          <w:numId w:val="36"/>
        </w:numPr>
        <w:spacing w:line="276" w:lineRule="auto"/>
        <w:ind w:leftChars="100" w:left="600" w:hangingChars="150" w:hanging="360"/>
        <w:jc w:val="both"/>
        <w:rPr>
          <w:rFonts w:cs="Times New Roman"/>
          <w:kern w:val="16"/>
        </w:rPr>
      </w:pPr>
      <w:r w:rsidRPr="006B4F6A">
        <w:rPr>
          <w:kern w:val="16"/>
        </w:rPr>
        <w:t>Negotiate procurement terms and conditions, and conclude contracts with vendors based upon price and best value;</w:t>
      </w:r>
    </w:p>
    <w:p w14:paraId="3AF4C696" w14:textId="77777777" w:rsidR="006B4F6A" w:rsidRDefault="00970679" w:rsidP="006B4F6A">
      <w:pPr>
        <w:pStyle w:val="a"/>
        <w:numPr>
          <w:ilvl w:val="0"/>
          <w:numId w:val="36"/>
        </w:numPr>
        <w:spacing w:line="276" w:lineRule="auto"/>
        <w:ind w:leftChars="100" w:left="600" w:hangingChars="150" w:hanging="360"/>
        <w:jc w:val="both"/>
        <w:rPr>
          <w:rFonts w:cs="Times New Roman"/>
          <w:kern w:val="16"/>
        </w:rPr>
      </w:pPr>
      <w:r w:rsidRPr="006B4F6A">
        <w:rPr>
          <w:kern w:val="16"/>
        </w:rPr>
        <w:t>Take necessary approval procedures for the execution of all procurement;</w:t>
      </w:r>
    </w:p>
    <w:p w14:paraId="415BEA83" w14:textId="4E0F4E3C" w:rsidR="006B4F6A" w:rsidRDefault="00970679" w:rsidP="006B4F6A">
      <w:pPr>
        <w:pStyle w:val="a"/>
        <w:numPr>
          <w:ilvl w:val="0"/>
          <w:numId w:val="36"/>
        </w:numPr>
        <w:spacing w:line="276" w:lineRule="auto"/>
        <w:ind w:leftChars="100" w:left="600" w:hangingChars="150" w:hanging="360"/>
        <w:jc w:val="both"/>
        <w:rPr>
          <w:rFonts w:cs="Times New Roman"/>
          <w:kern w:val="16"/>
        </w:rPr>
      </w:pPr>
      <w:r w:rsidRPr="006B4F6A">
        <w:rPr>
          <w:kern w:val="16"/>
        </w:rPr>
        <w:t xml:space="preserve">Document procurement methods of the University and </w:t>
      </w:r>
      <w:r w:rsidR="000939C2">
        <w:rPr>
          <w:rFonts w:hint="eastAsia"/>
          <w:kern w:val="16"/>
        </w:rPr>
        <w:t>specify</w:t>
      </w:r>
      <w:r w:rsidR="000939C2" w:rsidRPr="006B4F6A">
        <w:rPr>
          <w:kern w:val="16"/>
        </w:rPr>
        <w:t xml:space="preserve"> </w:t>
      </w:r>
      <w:r w:rsidRPr="006B4F6A">
        <w:rPr>
          <w:kern w:val="16"/>
        </w:rPr>
        <w:t xml:space="preserve">necessary procedures, in accordance with applicable </w:t>
      </w:r>
      <w:proofErr w:type="gramStart"/>
      <w:r w:rsidRPr="006B4F6A">
        <w:rPr>
          <w:kern w:val="16"/>
        </w:rPr>
        <w:t>regulations;</w:t>
      </w:r>
      <w:proofErr w:type="gramEnd"/>
    </w:p>
    <w:p w14:paraId="2F379F3F" w14:textId="77777777" w:rsidR="006B4F6A" w:rsidRDefault="00970679" w:rsidP="006B4F6A">
      <w:pPr>
        <w:pStyle w:val="a"/>
        <w:numPr>
          <w:ilvl w:val="0"/>
          <w:numId w:val="36"/>
        </w:numPr>
        <w:spacing w:line="276" w:lineRule="auto"/>
        <w:ind w:leftChars="100" w:left="600" w:hangingChars="150" w:hanging="360"/>
        <w:jc w:val="both"/>
        <w:rPr>
          <w:rFonts w:cs="Times New Roman"/>
          <w:kern w:val="16"/>
        </w:rPr>
      </w:pPr>
      <w:r w:rsidRPr="006B4F6A">
        <w:rPr>
          <w:kern w:val="16"/>
        </w:rPr>
        <w:t>Maintain and arrange for the latest procedural documentation;</w:t>
      </w:r>
    </w:p>
    <w:p w14:paraId="69EEED29" w14:textId="77777777" w:rsidR="006B4F6A" w:rsidRDefault="00970679" w:rsidP="006B4F6A">
      <w:pPr>
        <w:pStyle w:val="a"/>
        <w:numPr>
          <w:ilvl w:val="0"/>
          <w:numId w:val="36"/>
        </w:numPr>
        <w:spacing w:line="276" w:lineRule="auto"/>
        <w:ind w:leftChars="100" w:left="600" w:hangingChars="150" w:hanging="360"/>
        <w:jc w:val="both"/>
        <w:rPr>
          <w:rFonts w:cs="Times New Roman"/>
          <w:kern w:val="16"/>
        </w:rPr>
      </w:pPr>
      <w:r w:rsidRPr="006B4F6A">
        <w:rPr>
          <w:kern w:val="16"/>
        </w:rPr>
        <w:t>Notify the persons involved as necessary with the revisions of the policies or procedures regarding procurement;</w:t>
      </w:r>
    </w:p>
    <w:p w14:paraId="5287B90C" w14:textId="77777777" w:rsidR="006B4F6A" w:rsidRDefault="00970679" w:rsidP="006B4F6A">
      <w:pPr>
        <w:pStyle w:val="a"/>
        <w:numPr>
          <w:ilvl w:val="0"/>
          <w:numId w:val="36"/>
        </w:numPr>
        <w:spacing w:line="276" w:lineRule="auto"/>
        <w:ind w:leftChars="100" w:left="600" w:hangingChars="150" w:hanging="360"/>
        <w:jc w:val="both"/>
        <w:rPr>
          <w:rFonts w:cs="Times New Roman"/>
          <w:kern w:val="16"/>
        </w:rPr>
      </w:pPr>
      <w:r w:rsidRPr="006B4F6A">
        <w:rPr>
          <w:kern w:val="16"/>
        </w:rPr>
        <w:t>Maintain records of procurement transactions as required by law and by the University’s policy;</w:t>
      </w:r>
    </w:p>
    <w:p w14:paraId="22BC18D3" w14:textId="77777777" w:rsidR="006B4F6A" w:rsidRDefault="00970679" w:rsidP="006B4F6A">
      <w:pPr>
        <w:pStyle w:val="a"/>
        <w:numPr>
          <w:ilvl w:val="0"/>
          <w:numId w:val="36"/>
        </w:numPr>
        <w:spacing w:line="276" w:lineRule="auto"/>
        <w:ind w:leftChars="100" w:left="600" w:hangingChars="150" w:hanging="360"/>
        <w:jc w:val="both"/>
        <w:rPr>
          <w:rFonts w:cs="Times New Roman"/>
          <w:kern w:val="16"/>
        </w:rPr>
      </w:pPr>
      <w:r w:rsidRPr="006B4F6A">
        <w:rPr>
          <w:kern w:val="16"/>
        </w:rPr>
        <w:t>Cooperate with the Audits on procurement conducted on the University’s behalf;</w:t>
      </w:r>
    </w:p>
    <w:p w14:paraId="36479637" w14:textId="77777777" w:rsidR="006B4F6A" w:rsidRDefault="00970679" w:rsidP="006B4F6A">
      <w:pPr>
        <w:pStyle w:val="a"/>
        <w:numPr>
          <w:ilvl w:val="0"/>
          <w:numId w:val="36"/>
        </w:numPr>
        <w:spacing w:line="276" w:lineRule="auto"/>
        <w:ind w:leftChars="100" w:left="600" w:hangingChars="150" w:hanging="360"/>
        <w:jc w:val="both"/>
        <w:rPr>
          <w:rFonts w:cs="Times New Roman"/>
          <w:kern w:val="16"/>
        </w:rPr>
      </w:pPr>
      <w:r w:rsidRPr="006B4F6A">
        <w:rPr>
          <w:kern w:val="16"/>
        </w:rPr>
        <w:t>The Procurement and Supplies Section conducts and manages appropriately the Supply Store as a resource of basic supplies in the University;</w:t>
      </w:r>
    </w:p>
    <w:p w14:paraId="11776555" w14:textId="77777777" w:rsidR="006B4F6A" w:rsidRDefault="00970679" w:rsidP="006B4F6A">
      <w:pPr>
        <w:pStyle w:val="a"/>
        <w:numPr>
          <w:ilvl w:val="0"/>
          <w:numId w:val="36"/>
        </w:numPr>
        <w:spacing w:line="276" w:lineRule="auto"/>
        <w:ind w:leftChars="100" w:left="600" w:hangingChars="150" w:hanging="360"/>
        <w:jc w:val="both"/>
        <w:rPr>
          <w:rFonts w:cs="Times New Roman"/>
          <w:kern w:val="16"/>
        </w:rPr>
      </w:pPr>
      <w:r w:rsidRPr="006B4F6A">
        <w:rPr>
          <w:kern w:val="16"/>
        </w:rPr>
        <w:t xml:space="preserve">The Procurement and Supplies Section </w:t>
      </w:r>
      <w:r w:rsidR="00BB7441" w:rsidRPr="006B4F6A">
        <w:rPr>
          <w:kern w:val="16"/>
        </w:rPr>
        <w:t xml:space="preserve">conducts and </w:t>
      </w:r>
      <w:r w:rsidRPr="006B4F6A">
        <w:rPr>
          <w:kern w:val="16"/>
        </w:rPr>
        <w:t xml:space="preserve">manages the  </w:t>
      </w:r>
      <w:r w:rsidR="00DA1F54" w:rsidRPr="006B4F6A">
        <w:rPr>
          <w:kern w:val="16"/>
        </w:rPr>
        <w:t xml:space="preserve">Logistics Center </w:t>
      </w:r>
      <w:r w:rsidRPr="006B4F6A">
        <w:rPr>
          <w:kern w:val="16"/>
        </w:rPr>
        <w:t>as a primal resource for confirmation regarding receipt of procured goods and services, and delivery of orders;</w:t>
      </w:r>
    </w:p>
    <w:p w14:paraId="427B91E2" w14:textId="31AE942E" w:rsidR="00970679" w:rsidRPr="006B4F6A" w:rsidRDefault="00970679" w:rsidP="006B4F6A">
      <w:pPr>
        <w:pStyle w:val="a"/>
        <w:numPr>
          <w:ilvl w:val="0"/>
          <w:numId w:val="36"/>
        </w:numPr>
        <w:spacing w:line="276" w:lineRule="auto"/>
        <w:ind w:leftChars="100" w:left="600" w:hangingChars="150" w:hanging="360"/>
        <w:jc w:val="both"/>
        <w:rPr>
          <w:rFonts w:cs="Times New Roman"/>
          <w:kern w:val="16"/>
        </w:rPr>
      </w:pPr>
      <w:r w:rsidRPr="006B4F6A">
        <w:rPr>
          <w:kern w:val="16"/>
        </w:rPr>
        <w:t xml:space="preserve">Collect a document on behalf of the University from the vendors who have a certain transaction amount or more, pledging that they have no objection if the University imposes sanction including suspension of transactions when they are </w:t>
      </w:r>
      <w:r w:rsidRPr="006B4F6A">
        <w:rPr>
          <w:kern w:val="16"/>
        </w:rPr>
        <w:lastRenderedPageBreak/>
        <w:t>involved in misconduct</w:t>
      </w:r>
      <w:r w:rsidRPr="006B4F6A">
        <w:rPr>
          <w:rFonts w:cs="Times New Roman"/>
          <w:kern w:val="16"/>
        </w:rPr>
        <w:t>.</w:t>
      </w:r>
    </w:p>
    <w:p w14:paraId="115B47BC" w14:textId="77777777" w:rsidR="00E75EB4" w:rsidRPr="00EA6F8E" w:rsidRDefault="00E75EB4" w:rsidP="004911A6">
      <w:pPr>
        <w:spacing w:line="276" w:lineRule="auto"/>
        <w:rPr>
          <w:rFonts w:cs="Times New Roman"/>
          <w:kern w:val="16"/>
        </w:rPr>
      </w:pPr>
    </w:p>
    <w:p w14:paraId="75DBA1B4" w14:textId="0FC6CAC6" w:rsidR="001D2987" w:rsidRPr="00096448" w:rsidRDefault="00AC1091" w:rsidP="00EA6F8E">
      <w:pPr>
        <w:pStyle w:val="1"/>
        <w:spacing w:line="276" w:lineRule="auto"/>
        <w:rPr>
          <w:rFonts w:cs="Times New Roman"/>
          <w:b/>
          <w:bCs/>
          <w:kern w:val="16"/>
        </w:rPr>
      </w:pPr>
      <w:bookmarkStart w:id="1" w:name="_Toc304580311"/>
      <w:bookmarkStart w:id="2" w:name="_Toc304581292"/>
      <w:bookmarkStart w:id="3" w:name="_Toc305073088"/>
      <w:bookmarkEnd w:id="1"/>
      <w:bookmarkEnd w:id="2"/>
      <w:r w:rsidRPr="00096448">
        <w:rPr>
          <w:rFonts w:cs="Times New Roman"/>
          <w:b/>
          <w:bCs/>
          <w:kern w:val="16"/>
        </w:rPr>
        <w:t>28.5</w:t>
      </w:r>
      <w:r w:rsidR="00096448" w:rsidRPr="00096448">
        <w:rPr>
          <w:rFonts w:cs="Times New Roman"/>
          <w:b/>
          <w:bCs/>
          <w:kern w:val="16"/>
        </w:rPr>
        <w:tab/>
      </w:r>
      <w:r w:rsidR="00493E74" w:rsidRPr="00096448">
        <w:rPr>
          <w:rFonts w:cs="Times New Roman"/>
          <w:b/>
          <w:bCs/>
          <w:kern w:val="16"/>
        </w:rPr>
        <w:t>Procedures</w:t>
      </w:r>
      <w:bookmarkEnd w:id="3"/>
    </w:p>
    <w:p w14:paraId="05D76F41" w14:textId="1FD74432" w:rsidR="0008375A" w:rsidRPr="00096448" w:rsidRDefault="0008375A" w:rsidP="00F62880">
      <w:pPr>
        <w:pStyle w:val="2"/>
        <w:tabs>
          <w:tab w:val="clear" w:pos="3600"/>
          <w:tab w:val="left" w:pos="1320"/>
        </w:tabs>
        <w:spacing w:line="276" w:lineRule="auto"/>
        <w:ind w:leftChars="100" w:left="240"/>
        <w:rPr>
          <w:rFonts w:cs="Times New Roman"/>
          <w:b/>
          <w:bCs/>
          <w:kern w:val="16"/>
        </w:rPr>
      </w:pPr>
      <w:r w:rsidRPr="00096448">
        <w:rPr>
          <w:rFonts w:cs="Times New Roman"/>
          <w:b/>
          <w:bCs/>
          <w:kern w:val="16"/>
        </w:rPr>
        <w:t>28.5.1</w:t>
      </w:r>
      <w:r w:rsidR="00096448" w:rsidRPr="00096448">
        <w:rPr>
          <w:rFonts w:cs="Times New Roman"/>
          <w:b/>
          <w:bCs/>
          <w:kern w:val="16"/>
        </w:rPr>
        <w:tab/>
      </w:r>
      <w:r w:rsidR="00970679" w:rsidRPr="00096448">
        <w:rPr>
          <w:b/>
          <w:bCs/>
          <w:kern w:val="16"/>
        </w:rPr>
        <w:t>Direct Orders and Purchase Requests</w:t>
      </w:r>
    </w:p>
    <w:p w14:paraId="2BF1BB58" w14:textId="0C269D6A" w:rsidR="00096448" w:rsidRDefault="00970679" w:rsidP="00096448">
      <w:pPr>
        <w:spacing w:line="276" w:lineRule="auto"/>
        <w:ind w:leftChars="100" w:left="240"/>
        <w:rPr>
          <w:kern w:val="16"/>
        </w:rPr>
      </w:pPr>
      <w:r w:rsidRPr="00EA6F8E">
        <w:rPr>
          <w:kern w:val="16"/>
        </w:rPr>
        <w:t>For details on the procedures for Direct Orders and Purchase Requests, please see the University’s Website of the Division of Financial Management, titled Operation Workflow “</w:t>
      </w:r>
      <w:hyperlink r:id="rId58" w:history="1">
        <w:r w:rsidRPr="00EA6F8E">
          <w:rPr>
            <w:rStyle w:val="a7"/>
            <w:kern w:val="16"/>
          </w:rPr>
          <w:t>Procurement</w:t>
        </w:r>
      </w:hyperlink>
      <w:r w:rsidRPr="00EA6F8E">
        <w:rPr>
          <w:kern w:val="16"/>
        </w:rPr>
        <w:t>”</w:t>
      </w:r>
      <w:r w:rsidR="00B612ED" w:rsidRPr="00EA6F8E">
        <w:rPr>
          <w:rFonts w:cs="Times New Roman" w:hint="eastAsia"/>
          <w:kern w:val="16"/>
        </w:rPr>
        <w:t>.</w:t>
      </w:r>
      <w:r w:rsidR="003C29C9" w:rsidRPr="00EA6F8E">
        <w:rPr>
          <w:rFonts w:cs="Times New Roman"/>
          <w:kern w:val="16"/>
        </w:rPr>
        <w:t xml:space="preserve"> </w:t>
      </w:r>
      <w:r w:rsidR="003C29C9" w:rsidRPr="00EA6F8E">
        <w:rPr>
          <w:kern w:val="16"/>
        </w:rPr>
        <w:t xml:space="preserve">For operations on the ERP system, the </w:t>
      </w:r>
      <w:hyperlink r:id="rId59" w:history="1">
        <w:r w:rsidR="003C29C9" w:rsidRPr="00EA6F8E">
          <w:rPr>
            <w:rStyle w:val="a7"/>
            <w:kern w:val="16"/>
          </w:rPr>
          <w:t>ERP System Operation Manuals</w:t>
        </w:r>
      </w:hyperlink>
      <w:r w:rsidR="003C29C9" w:rsidRPr="00EA6F8E">
        <w:rPr>
          <w:kern w:val="16"/>
        </w:rPr>
        <w:t xml:space="preserve"> are provided respectively.</w:t>
      </w:r>
    </w:p>
    <w:p w14:paraId="4B50EBB6" w14:textId="77777777" w:rsidR="00096448" w:rsidRDefault="00096448" w:rsidP="004911A6">
      <w:pPr>
        <w:spacing w:line="276" w:lineRule="auto"/>
        <w:rPr>
          <w:kern w:val="16"/>
        </w:rPr>
      </w:pPr>
    </w:p>
    <w:p w14:paraId="3A318773" w14:textId="6584CD2A" w:rsidR="00096448" w:rsidRPr="00096448" w:rsidRDefault="00C54252" w:rsidP="00F62880">
      <w:pPr>
        <w:tabs>
          <w:tab w:val="left" w:pos="1320"/>
        </w:tabs>
        <w:spacing w:line="276" w:lineRule="auto"/>
        <w:ind w:leftChars="100" w:left="240"/>
        <w:rPr>
          <w:rFonts w:cs="Times New Roman"/>
          <w:b/>
          <w:bCs/>
          <w:kern w:val="16"/>
        </w:rPr>
      </w:pPr>
      <w:r w:rsidRPr="00096448">
        <w:rPr>
          <w:rFonts w:cs="Times New Roman"/>
          <w:b/>
          <w:bCs/>
          <w:kern w:val="16"/>
        </w:rPr>
        <w:t>28.5.</w:t>
      </w:r>
      <w:r w:rsidR="0008375A" w:rsidRPr="00096448">
        <w:rPr>
          <w:rFonts w:cs="Times New Roman"/>
          <w:b/>
          <w:bCs/>
          <w:kern w:val="16"/>
        </w:rPr>
        <w:t>2</w:t>
      </w:r>
      <w:r w:rsidR="00096448" w:rsidRPr="00096448">
        <w:rPr>
          <w:rFonts w:cs="Times New Roman"/>
          <w:b/>
          <w:bCs/>
          <w:kern w:val="16"/>
        </w:rPr>
        <w:tab/>
      </w:r>
      <w:r w:rsidR="00970679" w:rsidRPr="00096448">
        <w:rPr>
          <w:b/>
          <w:bCs/>
          <w:kern w:val="16"/>
        </w:rPr>
        <w:t>Competitive Bidding and Contract Procedures</w:t>
      </w:r>
    </w:p>
    <w:p w14:paraId="35A5D0EF" w14:textId="2215D24D" w:rsidR="00C54252" w:rsidRPr="00EA6F8E" w:rsidRDefault="00970679" w:rsidP="00096448">
      <w:pPr>
        <w:spacing w:line="276" w:lineRule="auto"/>
        <w:ind w:leftChars="100" w:left="240"/>
        <w:rPr>
          <w:rFonts w:cs="Times New Roman"/>
          <w:kern w:val="16"/>
        </w:rPr>
      </w:pPr>
      <w:r w:rsidRPr="00EA6F8E">
        <w:rPr>
          <w:rFonts w:hint="eastAsia"/>
          <w:kern w:val="16"/>
        </w:rPr>
        <w:t>T</w:t>
      </w:r>
      <w:r w:rsidRPr="00EA6F8E">
        <w:rPr>
          <w:kern w:val="16"/>
        </w:rPr>
        <w:t>he following procedures are for competitive bidding and contract operations;</w:t>
      </w:r>
    </w:p>
    <w:p w14:paraId="4E0EC1BB" w14:textId="77777777" w:rsidR="00096448" w:rsidRDefault="00C54252" w:rsidP="00096448">
      <w:pPr>
        <w:pStyle w:val="a"/>
        <w:numPr>
          <w:ilvl w:val="0"/>
          <w:numId w:val="24"/>
        </w:numPr>
        <w:spacing w:line="276" w:lineRule="auto"/>
        <w:ind w:leftChars="100" w:left="600" w:hangingChars="150"/>
        <w:jc w:val="both"/>
        <w:rPr>
          <w:rFonts w:cs="Times New Roman"/>
          <w:kern w:val="16"/>
        </w:rPr>
      </w:pPr>
      <w:hyperlink r:id="rId60" w:history="1">
        <w:r w:rsidRPr="00EA6F8E">
          <w:rPr>
            <w:rStyle w:val="a7"/>
            <w:rFonts w:cs="Times New Roman"/>
            <w:kern w:val="16"/>
          </w:rPr>
          <w:t>Contract Management Stipulations</w:t>
        </w:r>
      </w:hyperlink>
    </w:p>
    <w:p w14:paraId="07C44597" w14:textId="77777777" w:rsidR="00096448" w:rsidRDefault="00970679" w:rsidP="00096448">
      <w:pPr>
        <w:pStyle w:val="a"/>
        <w:numPr>
          <w:ilvl w:val="0"/>
          <w:numId w:val="24"/>
        </w:numPr>
        <w:spacing w:line="276" w:lineRule="auto"/>
        <w:ind w:leftChars="100" w:left="600" w:hangingChars="150"/>
        <w:jc w:val="both"/>
        <w:rPr>
          <w:rFonts w:cs="Times New Roman"/>
          <w:kern w:val="16"/>
        </w:rPr>
      </w:pPr>
      <w:hyperlink r:id="rId61" w:history="1">
        <w:r w:rsidRPr="00096448">
          <w:rPr>
            <w:rStyle w:val="a7"/>
            <w:rFonts w:cs="Times New Roman"/>
            <w:kern w:val="16"/>
          </w:rPr>
          <w:t>Detailed Stipulations for P</w:t>
        </w:r>
        <w:r w:rsidR="00C54252" w:rsidRPr="00096448">
          <w:rPr>
            <w:rStyle w:val="a7"/>
            <w:rFonts w:cs="Times New Roman"/>
            <w:kern w:val="16"/>
          </w:rPr>
          <w:t>rocurement Committee</w:t>
        </w:r>
      </w:hyperlink>
    </w:p>
    <w:p w14:paraId="7A824FE7" w14:textId="3C39355B" w:rsidR="00096448" w:rsidRDefault="009125E5" w:rsidP="00096448">
      <w:pPr>
        <w:pStyle w:val="a"/>
        <w:numPr>
          <w:ilvl w:val="0"/>
          <w:numId w:val="24"/>
        </w:numPr>
        <w:spacing w:line="276" w:lineRule="auto"/>
        <w:ind w:leftChars="100" w:left="600" w:hangingChars="150"/>
        <w:jc w:val="both"/>
        <w:rPr>
          <w:rFonts w:cs="Times New Roman"/>
          <w:kern w:val="16"/>
        </w:rPr>
      </w:pPr>
      <w:hyperlink r:id="rId62" w:history="1">
        <w:r w:rsidR="00C54252" w:rsidRPr="00096448">
          <w:rPr>
            <w:rStyle w:val="a7"/>
            <w:rFonts w:cs="Times New Roman"/>
            <w:kern w:val="16"/>
          </w:rPr>
          <w:t>Detailed Stipulations on the Procurement of Large-scale Equipment</w:t>
        </w:r>
      </w:hyperlink>
    </w:p>
    <w:p w14:paraId="3861AB83" w14:textId="77777777" w:rsidR="00096448" w:rsidRDefault="00970679" w:rsidP="00096448">
      <w:pPr>
        <w:pStyle w:val="a"/>
        <w:numPr>
          <w:ilvl w:val="0"/>
          <w:numId w:val="24"/>
        </w:numPr>
        <w:spacing w:line="276" w:lineRule="auto"/>
        <w:ind w:leftChars="100" w:left="600" w:hangingChars="150"/>
        <w:jc w:val="both"/>
        <w:rPr>
          <w:rFonts w:cs="Times New Roman"/>
          <w:kern w:val="16"/>
        </w:rPr>
      </w:pPr>
      <w:hyperlink r:id="rId63" w:history="1">
        <w:r w:rsidRPr="00096448">
          <w:rPr>
            <w:rStyle w:val="a7"/>
            <w:rFonts w:cs="Times New Roman"/>
            <w:kern w:val="16"/>
          </w:rPr>
          <w:t>Stipulations for Multi-year Contracts and Multi-year Vendor Selection</w:t>
        </w:r>
      </w:hyperlink>
    </w:p>
    <w:p w14:paraId="12868CB7" w14:textId="77777777" w:rsidR="00096448" w:rsidRDefault="00C54252" w:rsidP="00096448">
      <w:pPr>
        <w:pStyle w:val="a"/>
        <w:numPr>
          <w:ilvl w:val="0"/>
          <w:numId w:val="24"/>
        </w:numPr>
        <w:spacing w:line="276" w:lineRule="auto"/>
        <w:ind w:leftChars="100" w:left="600" w:hangingChars="150"/>
        <w:jc w:val="both"/>
        <w:rPr>
          <w:rFonts w:cs="Times New Roman"/>
          <w:kern w:val="16"/>
        </w:rPr>
      </w:pPr>
      <w:hyperlink r:id="rId64" w:history="1">
        <w:r w:rsidRPr="00096448">
          <w:rPr>
            <w:rStyle w:val="a7"/>
            <w:rFonts w:cs="Times New Roman"/>
            <w:kern w:val="16"/>
          </w:rPr>
          <w:t>Detailed Stipulations for Co</w:t>
        </w:r>
        <w:r w:rsidR="00970679" w:rsidRPr="00096448">
          <w:rPr>
            <w:rStyle w:val="a7"/>
            <w:rFonts w:cs="Times New Roman"/>
            <w:kern w:val="16"/>
          </w:rPr>
          <w:t>mmittees related to Procurement for Building Construction and Facility Management</w:t>
        </w:r>
      </w:hyperlink>
    </w:p>
    <w:p w14:paraId="5E159AB9" w14:textId="6E216758" w:rsidR="00AA21B5" w:rsidRPr="00096448" w:rsidRDefault="00AA21B5" w:rsidP="00096448">
      <w:pPr>
        <w:pStyle w:val="a"/>
        <w:numPr>
          <w:ilvl w:val="0"/>
          <w:numId w:val="24"/>
        </w:numPr>
        <w:spacing w:line="276" w:lineRule="auto"/>
        <w:ind w:leftChars="100" w:left="600" w:hangingChars="150"/>
        <w:jc w:val="both"/>
        <w:rPr>
          <w:rFonts w:cs="Times New Roman"/>
          <w:kern w:val="16"/>
        </w:rPr>
      </w:pPr>
      <w:hyperlink r:id="rId65" w:history="1">
        <w:r w:rsidRPr="00096448">
          <w:rPr>
            <w:rStyle w:val="a7"/>
            <w:rFonts w:cs="Times New Roman"/>
            <w:kern w:val="16"/>
          </w:rPr>
          <w:t>Detailed Stipulations on Priority Review for Adoption of PPP/PFI Methods</w:t>
        </w:r>
      </w:hyperlink>
    </w:p>
    <w:p w14:paraId="04A2ADDE" w14:textId="42B8CE2B" w:rsidR="00E4079D" w:rsidRPr="00EA6F8E" w:rsidRDefault="00E4079D" w:rsidP="004911A6">
      <w:pPr>
        <w:spacing w:line="276" w:lineRule="auto"/>
        <w:rPr>
          <w:rFonts w:cs="Times New Roman"/>
          <w:kern w:val="16"/>
        </w:rPr>
      </w:pPr>
    </w:p>
    <w:p w14:paraId="66450E00" w14:textId="40D7C944" w:rsidR="00970679" w:rsidRPr="00096448" w:rsidRDefault="00970679" w:rsidP="00F62880">
      <w:pPr>
        <w:pStyle w:val="2"/>
        <w:tabs>
          <w:tab w:val="clear" w:pos="3600"/>
          <w:tab w:val="left" w:pos="1320"/>
        </w:tabs>
        <w:spacing w:line="276" w:lineRule="auto"/>
        <w:ind w:leftChars="100" w:left="240"/>
        <w:rPr>
          <w:rFonts w:cs="Times New Roman"/>
          <w:b/>
          <w:bCs/>
          <w:kern w:val="16"/>
        </w:rPr>
      </w:pPr>
      <w:r w:rsidRPr="00096448">
        <w:rPr>
          <w:rFonts w:cs="Times New Roman"/>
          <w:b/>
          <w:bCs/>
          <w:kern w:val="16"/>
        </w:rPr>
        <w:t>28.5.3</w:t>
      </w:r>
      <w:r w:rsidR="00096448" w:rsidRPr="00096448">
        <w:rPr>
          <w:rFonts w:cs="Times New Roman"/>
          <w:b/>
          <w:bCs/>
          <w:kern w:val="16"/>
        </w:rPr>
        <w:tab/>
      </w:r>
      <w:r w:rsidRPr="00096448">
        <w:rPr>
          <w:rFonts w:hint="eastAsia"/>
          <w:b/>
          <w:bCs/>
          <w:kern w:val="16"/>
        </w:rPr>
        <w:t>Guidelines</w:t>
      </w:r>
    </w:p>
    <w:p w14:paraId="0236FCE1" w14:textId="16229AC1" w:rsidR="00970679" w:rsidRPr="00EA6F8E" w:rsidRDefault="00970679" w:rsidP="00096448">
      <w:pPr>
        <w:spacing w:line="276" w:lineRule="auto"/>
        <w:ind w:leftChars="100" w:left="240"/>
        <w:rPr>
          <w:rFonts w:cs="Times New Roman"/>
          <w:kern w:val="16"/>
        </w:rPr>
      </w:pPr>
      <w:r w:rsidRPr="00EA6F8E">
        <w:rPr>
          <w:kern w:val="16"/>
        </w:rPr>
        <w:t>The following are alternative guidelines;</w:t>
      </w:r>
    </w:p>
    <w:p w14:paraId="7B93C812" w14:textId="77777777" w:rsidR="00096448" w:rsidRDefault="00970679" w:rsidP="00096448">
      <w:pPr>
        <w:pStyle w:val="a"/>
        <w:numPr>
          <w:ilvl w:val="0"/>
          <w:numId w:val="38"/>
        </w:numPr>
        <w:spacing w:line="276" w:lineRule="auto"/>
        <w:ind w:leftChars="100" w:left="600" w:hangingChars="150"/>
        <w:jc w:val="both"/>
        <w:rPr>
          <w:rFonts w:cs="Times New Roman"/>
          <w:kern w:val="16"/>
        </w:rPr>
      </w:pPr>
      <w:hyperlink r:id="rId66" w:history="1">
        <w:r w:rsidRPr="00EA6F8E">
          <w:rPr>
            <w:rStyle w:val="a7"/>
            <w:rFonts w:cs="Times New Roman"/>
            <w:kern w:val="16"/>
          </w:rPr>
          <w:t>Guideline for e-Bidding</w:t>
        </w:r>
      </w:hyperlink>
    </w:p>
    <w:p w14:paraId="0291A558" w14:textId="77777777" w:rsidR="00096448" w:rsidRDefault="00B45028" w:rsidP="00096448">
      <w:pPr>
        <w:pStyle w:val="a"/>
        <w:numPr>
          <w:ilvl w:val="0"/>
          <w:numId w:val="38"/>
        </w:numPr>
        <w:spacing w:line="276" w:lineRule="auto"/>
        <w:ind w:leftChars="100" w:left="600" w:hangingChars="150"/>
        <w:jc w:val="both"/>
        <w:rPr>
          <w:rFonts w:cs="Times New Roman"/>
          <w:kern w:val="16"/>
        </w:rPr>
      </w:pPr>
      <w:hyperlink r:id="rId67" w:history="1">
        <w:r w:rsidRPr="00096448">
          <w:rPr>
            <w:rStyle w:val="a7"/>
            <w:kern w:val="16"/>
          </w:rPr>
          <w:t>Guideline for Overall Evaluation Method</w:t>
        </w:r>
      </w:hyperlink>
    </w:p>
    <w:p w14:paraId="34C7026C" w14:textId="77777777" w:rsidR="00096448" w:rsidRDefault="00B45028" w:rsidP="00096448">
      <w:pPr>
        <w:pStyle w:val="a"/>
        <w:numPr>
          <w:ilvl w:val="0"/>
          <w:numId w:val="38"/>
        </w:numPr>
        <w:spacing w:line="276" w:lineRule="auto"/>
        <w:ind w:leftChars="100" w:left="600" w:hangingChars="150"/>
        <w:jc w:val="both"/>
        <w:rPr>
          <w:rFonts w:cs="Times New Roman"/>
          <w:kern w:val="16"/>
        </w:rPr>
      </w:pPr>
      <w:hyperlink r:id="rId68" w:history="1">
        <w:r w:rsidRPr="00096448">
          <w:rPr>
            <w:rStyle w:val="a7"/>
            <w:kern w:val="16"/>
          </w:rPr>
          <w:t>Guideline for Proposal Competition</w:t>
        </w:r>
      </w:hyperlink>
    </w:p>
    <w:p w14:paraId="73A6611A" w14:textId="77777777" w:rsidR="00096448" w:rsidRDefault="00B45028" w:rsidP="00096448">
      <w:pPr>
        <w:pStyle w:val="a"/>
        <w:numPr>
          <w:ilvl w:val="0"/>
          <w:numId w:val="38"/>
        </w:numPr>
        <w:spacing w:line="276" w:lineRule="auto"/>
        <w:ind w:leftChars="100" w:left="600" w:hangingChars="150"/>
        <w:jc w:val="both"/>
        <w:rPr>
          <w:rFonts w:cs="Times New Roman"/>
          <w:kern w:val="16"/>
        </w:rPr>
      </w:pPr>
      <w:hyperlink r:id="rId69" w:history="1">
        <w:r w:rsidRPr="00096448">
          <w:rPr>
            <w:rStyle w:val="a7"/>
            <w:kern w:val="16"/>
          </w:rPr>
          <w:t>Guideline for Reverse Auction</w:t>
        </w:r>
      </w:hyperlink>
    </w:p>
    <w:p w14:paraId="620E180E" w14:textId="77777777" w:rsidR="00096448" w:rsidRDefault="00B45028" w:rsidP="00096448">
      <w:pPr>
        <w:pStyle w:val="a"/>
        <w:numPr>
          <w:ilvl w:val="0"/>
          <w:numId w:val="38"/>
        </w:numPr>
        <w:spacing w:line="276" w:lineRule="auto"/>
        <w:ind w:leftChars="100" w:left="600" w:hangingChars="150"/>
        <w:jc w:val="both"/>
        <w:rPr>
          <w:rFonts w:cs="Times New Roman"/>
          <w:kern w:val="16"/>
        </w:rPr>
      </w:pPr>
      <w:hyperlink r:id="rId70" w:history="1">
        <w:r w:rsidRPr="00096448">
          <w:rPr>
            <w:rStyle w:val="a7"/>
            <w:kern w:val="16"/>
          </w:rPr>
          <w:t>Guideline for Post-bidding Negotiation Method</w:t>
        </w:r>
      </w:hyperlink>
    </w:p>
    <w:p w14:paraId="3DA0FBC5" w14:textId="77777777" w:rsidR="00096448" w:rsidRDefault="00B45028" w:rsidP="00096448">
      <w:pPr>
        <w:pStyle w:val="a"/>
        <w:numPr>
          <w:ilvl w:val="0"/>
          <w:numId w:val="38"/>
        </w:numPr>
        <w:spacing w:line="276" w:lineRule="auto"/>
        <w:ind w:leftChars="100" w:left="600" w:hangingChars="150"/>
        <w:jc w:val="both"/>
        <w:rPr>
          <w:rFonts w:cs="Times New Roman"/>
          <w:kern w:val="16"/>
        </w:rPr>
      </w:pPr>
      <w:hyperlink r:id="rId71" w:history="1">
        <w:r w:rsidRPr="00096448">
          <w:rPr>
            <w:rStyle w:val="a7"/>
            <w:kern w:val="16"/>
          </w:rPr>
          <w:t>Guideline for Confirmation Offering</w:t>
        </w:r>
      </w:hyperlink>
    </w:p>
    <w:p w14:paraId="261FE7BC" w14:textId="77777777" w:rsidR="00096448" w:rsidRDefault="00B45028" w:rsidP="00096448">
      <w:pPr>
        <w:pStyle w:val="a"/>
        <w:numPr>
          <w:ilvl w:val="0"/>
          <w:numId w:val="38"/>
        </w:numPr>
        <w:spacing w:line="276" w:lineRule="auto"/>
        <w:ind w:leftChars="100" w:left="600" w:hangingChars="150"/>
        <w:jc w:val="both"/>
        <w:rPr>
          <w:rStyle w:val="a7"/>
          <w:rFonts w:cs="Times New Roman"/>
          <w:color w:val="auto"/>
          <w:kern w:val="16"/>
          <w:u w:val="none"/>
        </w:rPr>
      </w:pPr>
      <w:hyperlink r:id="rId72" w:history="1">
        <w:r w:rsidRPr="00096448">
          <w:rPr>
            <w:rStyle w:val="a7"/>
            <w:kern w:val="16"/>
          </w:rPr>
          <w:t>Guideline for Fair Bidding Investigation Committee</w:t>
        </w:r>
      </w:hyperlink>
    </w:p>
    <w:p w14:paraId="5CBB739D" w14:textId="77777777" w:rsidR="00096448" w:rsidRDefault="00EB257B" w:rsidP="00096448">
      <w:pPr>
        <w:pStyle w:val="a"/>
        <w:numPr>
          <w:ilvl w:val="0"/>
          <w:numId w:val="38"/>
        </w:numPr>
        <w:spacing w:line="276" w:lineRule="auto"/>
        <w:ind w:leftChars="100" w:left="600" w:hangingChars="150"/>
        <w:jc w:val="both"/>
        <w:rPr>
          <w:rStyle w:val="a7"/>
          <w:rFonts w:cs="Times New Roman"/>
          <w:color w:val="auto"/>
          <w:kern w:val="16"/>
          <w:u w:val="none"/>
        </w:rPr>
      </w:pPr>
      <w:hyperlink r:id="rId73" w:history="1">
        <w:r w:rsidRPr="00096448">
          <w:rPr>
            <w:rStyle w:val="a7"/>
            <w:rFonts w:cs="Times New Roman"/>
            <w:kern w:val="16"/>
          </w:rPr>
          <w:t>Guideline for Suspension of Transaction</w:t>
        </w:r>
      </w:hyperlink>
    </w:p>
    <w:p w14:paraId="1FA0B9A1" w14:textId="23C1CBFD" w:rsidR="00780EB2" w:rsidRPr="00096448" w:rsidRDefault="001111BF" w:rsidP="00096448">
      <w:pPr>
        <w:pStyle w:val="a"/>
        <w:numPr>
          <w:ilvl w:val="0"/>
          <w:numId w:val="38"/>
        </w:numPr>
        <w:spacing w:line="276" w:lineRule="auto"/>
        <w:ind w:leftChars="100" w:left="600" w:hangingChars="150"/>
        <w:jc w:val="both"/>
        <w:rPr>
          <w:rFonts w:cs="Times New Roman"/>
          <w:kern w:val="16"/>
        </w:rPr>
      </w:pPr>
      <w:hyperlink r:id="rId74" w:history="1">
        <w:r w:rsidRPr="00096448">
          <w:rPr>
            <w:rStyle w:val="a7"/>
            <w:rFonts w:cs="Times New Roman"/>
            <w:kern w:val="16"/>
          </w:rPr>
          <w:t>Guideline for Sale of Disused Items</w:t>
        </w:r>
      </w:hyperlink>
    </w:p>
    <w:p w14:paraId="0437A86D" w14:textId="77777777" w:rsidR="00970679" w:rsidRPr="00EA6F8E" w:rsidRDefault="00970679" w:rsidP="004911A6">
      <w:pPr>
        <w:spacing w:line="276" w:lineRule="auto"/>
        <w:rPr>
          <w:rFonts w:cs="Times New Roman"/>
          <w:kern w:val="16"/>
        </w:rPr>
      </w:pPr>
    </w:p>
    <w:p w14:paraId="6BBABCF0" w14:textId="5E4667B5" w:rsidR="00490417" w:rsidRPr="00096448" w:rsidRDefault="00AC1091" w:rsidP="00096448">
      <w:pPr>
        <w:pStyle w:val="1"/>
        <w:spacing w:line="276" w:lineRule="auto"/>
        <w:rPr>
          <w:rFonts w:cs="Times New Roman"/>
          <w:b/>
          <w:bCs/>
          <w:kern w:val="16"/>
        </w:rPr>
      </w:pPr>
      <w:r w:rsidRPr="00096448">
        <w:rPr>
          <w:rFonts w:cs="Times New Roman"/>
          <w:b/>
          <w:bCs/>
          <w:kern w:val="16"/>
        </w:rPr>
        <w:t>28.6</w:t>
      </w:r>
      <w:r w:rsidR="00096448" w:rsidRPr="00096448">
        <w:rPr>
          <w:rFonts w:cs="Times New Roman"/>
          <w:b/>
          <w:bCs/>
          <w:kern w:val="16"/>
        </w:rPr>
        <w:tab/>
      </w:r>
      <w:r w:rsidRPr="00096448">
        <w:rPr>
          <w:rFonts w:cs="Times New Roman"/>
          <w:b/>
          <w:bCs/>
          <w:kern w:val="16"/>
        </w:rPr>
        <w:t>Forms</w:t>
      </w:r>
      <w:r w:rsidR="00490417" w:rsidRPr="00096448">
        <w:rPr>
          <w:rFonts w:cs="Times New Roman"/>
          <w:b/>
          <w:bCs/>
          <w:kern w:val="16"/>
        </w:rPr>
        <w:t xml:space="preserve"> </w:t>
      </w:r>
    </w:p>
    <w:p w14:paraId="4A06665C" w14:textId="10CEE0FB" w:rsidR="00B45028" w:rsidRPr="00EA6F8E" w:rsidRDefault="00B45028" w:rsidP="00096448">
      <w:pPr>
        <w:spacing w:line="276" w:lineRule="auto"/>
        <w:rPr>
          <w:kern w:val="16"/>
        </w:rPr>
      </w:pPr>
      <w:hyperlink r:id="rId75" w:history="1">
        <w:r w:rsidRPr="00EA6F8E">
          <w:rPr>
            <w:rStyle w:val="a7"/>
            <w:kern w:val="16"/>
          </w:rPr>
          <w:t>Webform for Vendor Registration</w:t>
        </w:r>
      </w:hyperlink>
    </w:p>
    <w:p w14:paraId="35040B7F" w14:textId="370FA24C" w:rsidR="00B45028" w:rsidRPr="00EA6F8E" w:rsidRDefault="00B45028" w:rsidP="00096448">
      <w:pPr>
        <w:spacing w:line="276" w:lineRule="auto"/>
        <w:rPr>
          <w:kern w:val="16"/>
        </w:rPr>
      </w:pPr>
      <w:hyperlink r:id="rId76" w:history="1">
        <w:r w:rsidRPr="00EA6F8E">
          <w:rPr>
            <w:rStyle w:val="a7"/>
            <w:kern w:val="16"/>
          </w:rPr>
          <w:t>Application for approval on budget holder’s behalf regarding the procurement of goods and services</w:t>
        </w:r>
      </w:hyperlink>
    </w:p>
    <w:p w14:paraId="75BFD33E" w14:textId="442CEA3F" w:rsidR="00AC1091" w:rsidRPr="00EA6F8E" w:rsidRDefault="00B45028" w:rsidP="00EA6F8E">
      <w:pPr>
        <w:spacing w:line="276" w:lineRule="auto"/>
        <w:rPr>
          <w:rFonts w:cs="Times New Roman"/>
          <w:kern w:val="16"/>
        </w:rPr>
      </w:pPr>
      <w:hyperlink r:id="rId77" w:anchor="standard" w:history="1">
        <w:r w:rsidRPr="00EA6F8E">
          <w:rPr>
            <w:rStyle w:val="a7"/>
            <w:rFonts w:hint="eastAsia"/>
            <w:kern w:val="16"/>
          </w:rPr>
          <w:t>S</w:t>
        </w:r>
        <w:r w:rsidRPr="00EA6F8E">
          <w:rPr>
            <w:rStyle w:val="a7"/>
            <w:kern w:val="16"/>
          </w:rPr>
          <w:t>tandard Formats for Contract Agreement</w:t>
        </w:r>
      </w:hyperlink>
    </w:p>
    <w:p w14:paraId="1A1FBA66" w14:textId="77777777" w:rsidR="00B45028" w:rsidRPr="00EA6F8E" w:rsidRDefault="00B45028" w:rsidP="004911A6">
      <w:pPr>
        <w:spacing w:line="276" w:lineRule="auto"/>
        <w:rPr>
          <w:rFonts w:cs="Times New Roman"/>
          <w:kern w:val="16"/>
        </w:rPr>
      </w:pPr>
    </w:p>
    <w:p w14:paraId="5B17F41F" w14:textId="7E36BDDF" w:rsidR="00EA41AA" w:rsidRPr="00096448" w:rsidRDefault="00AC1091" w:rsidP="00EA6F8E">
      <w:pPr>
        <w:pStyle w:val="1"/>
        <w:spacing w:line="276" w:lineRule="auto"/>
        <w:rPr>
          <w:rFonts w:cs="Times New Roman"/>
          <w:b/>
          <w:bCs/>
          <w:kern w:val="16"/>
        </w:rPr>
      </w:pPr>
      <w:bookmarkStart w:id="4" w:name="_Toc305073089"/>
      <w:r w:rsidRPr="00096448">
        <w:rPr>
          <w:rFonts w:cs="Times New Roman"/>
          <w:b/>
          <w:bCs/>
          <w:kern w:val="16"/>
        </w:rPr>
        <w:lastRenderedPageBreak/>
        <w:t>28.7</w:t>
      </w:r>
      <w:r w:rsidR="00096448" w:rsidRPr="00096448">
        <w:rPr>
          <w:rFonts w:cs="Times New Roman"/>
          <w:b/>
          <w:bCs/>
          <w:kern w:val="16"/>
        </w:rPr>
        <w:tab/>
      </w:r>
      <w:r w:rsidR="001D2987" w:rsidRPr="00096448">
        <w:rPr>
          <w:rFonts w:cs="Times New Roman"/>
          <w:b/>
          <w:bCs/>
          <w:kern w:val="16"/>
        </w:rPr>
        <w:t>Contacts</w:t>
      </w:r>
      <w:bookmarkEnd w:id="4"/>
    </w:p>
    <w:p w14:paraId="14659118" w14:textId="627D0924" w:rsidR="00E4079D" w:rsidRPr="00096448" w:rsidRDefault="00BD493B" w:rsidP="00F62880">
      <w:pPr>
        <w:pStyle w:val="2"/>
        <w:tabs>
          <w:tab w:val="clear" w:pos="3600"/>
          <w:tab w:val="left" w:pos="1320"/>
        </w:tabs>
        <w:spacing w:line="276" w:lineRule="auto"/>
        <w:ind w:leftChars="100" w:left="240"/>
        <w:rPr>
          <w:rFonts w:cs="Times New Roman"/>
          <w:b/>
          <w:bCs/>
          <w:kern w:val="16"/>
        </w:rPr>
      </w:pPr>
      <w:bookmarkStart w:id="5" w:name="_Toc305073090"/>
      <w:r w:rsidRPr="00096448">
        <w:rPr>
          <w:rFonts w:cs="Times New Roman"/>
          <w:b/>
          <w:bCs/>
          <w:kern w:val="16"/>
        </w:rPr>
        <w:t>28.7.1</w:t>
      </w:r>
      <w:r w:rsidR="00096448" w:rsidRPr="00096448">
        <w:rPr>
          <w:rFonts w:cs="Times New Roman"/>
          <w:b/>
          <w:bCs/>
          <w:kern w:val="16"/>
        </w:rPr>
        <w:tab/>
      </w:r>
      <w:r w:rsidR="001D2987" w:rsidRPr="00096448">
        <w:rPr>
          <w:rFonts w:cs="Times New Roman"/>
          <w:b/>
          <w:bCs/>
          <w:kern w:val="16"/>
        </w:rPr>
        <w:t>Policy Owner</w:t>
      </w:r>
      <w:bookmarkEnd w:id="5"/>
    </w:p>
    <w:p w14:paraId="40FD3A2E" w14:textId="39C895EB" w:rsidR="00A25CB3" w:rsidRPr="00EA6F8E" w:rsidRDefault="00BD493B" w:rsidP="00096448">
      <w:pPr>
        <w:pStyle w:val="2"/>
        <w:tabs>
          <w:tab w:val="clear" w:pos="3600"/>
        </w:tabs>
        <w:spacing w:line="276" w:lineRule="auto"/>
        <w:ind w:leftChars="100" w:left="240"/>
        <w:rPr>
          <w:rFonts w:cs="Times New Roman"/>
          <w:kern w:val="16"/>
        </w:rPr>
      </w:pPr>
      <w:r w:rsidRPr="00EA6F8E">
        <w:rPr>
          <w:rFonts w:cs="Times New Roman"/>
          <w:kern w:val="16"/>
        </w:rPr>
        <w:t>Vice President for Financ</w:t>
      </w:r>
      <w:r w:rsidR="00F45B67" w:rsidRPr="00EA6F8E">
        <w:rPr>
          <w:rFonts w:cs="Times New Roman" w:hint="eastAsia"/>
          <w:kern w:val="16"/>
        </w:rPr>
        <w:t>ial Management</w:t>
      </w:r>
      <w:r w:rsidR="00457C25" w:rsidRPr="00EA6F8E">
        <w:rPr>
          <w:rFonts w:cs="Times New Roman"/>
          <w:kern w:val="16"/>
        </w:rPr>
        <w:t xml:space="preserve"> </w:t>
      </w:r>
    </w:p>
    <w:p w14:paraId="1ED960DC" w14:textId="77777777" w:rsidR="00E4079D" w:rsidRPr="00EA6F8E" w:rsidRDefault="00E4079D" w:rsidP="004911A6">
      <w:bookmarkStart w:id="6" w:name="_Toc305073091"/>
    </w:p>
    <w:p w14:paraId="72B6066A" w14:textId="0145BB01" w:rsidR="00E4079D" w:rsidRPr="00096448" w:rsidRDefault="00BD493B" w:rsidP="00F62880">
      <w:pPr>
        <w:pStyle w:val="2"/>
        <w:tabs>
          <w:tab w:val="clear" w:pos="3600"/>
          <w:tab w:val="left" w:pos="1320"/>
        </w:tabs>
        <w:spacing w:line="276" w:lineRule="auto"/>
        <w:ind w:leftChars="100" w:left="240"/>
        <w:rPr>
          <w:rFonts w:cs="Times New Roman"/>
          <w:b/>
          <w:bCs/>
          <w:kern w:val="16"/>
        </w:rPr>
      </w:pPr>
      <w:r w:rsidRPr="00096448">
        <w:rPr>
          <w:rFonts w:cs="Times New Roman"/>
          <w:b/>
          <w:bCs/>
          <w:kern w:val="16"/>
        </w:rPr>
        <w:t>28.7.2</w:t>
      </w:r>
      <w:r w:rsidR="00096448" w:rsidRPr="00096448">
        <w:rPr>
          <w:rFonts w:cs="Times New Roman"/>
          <w:b/>
          <w:bCs/>
          <w:kern w:val="16"/>
        </w:rPr>
        <w:tab/>
      </w:r>
      <w:r w:rsidR="001D2987" w:rsidRPr="00096448">
        <w:rPr>
          <w:rFonts w:cs="Times New Roman"/>
          <w:b/>
          <w:bCs/>
          <w:kern w:val="16"/>
        </w:rPr>
        <w:t>Other Contacts</w:t>
      </w:r>
      <w:bookmarkEnd w:id="6"/>
    </w:p>
    <w:p w14:paraId="4DADC649" w14:textId="36A24F8B" w:rsidR="00EA41AA" w:rsidRPr="00EA6F8E" w:rsidRDefault="0069468A" w:rsidP="00096448">
      <w:pPr>
        <w:pStyle w:val="2"/>
        <w:tabs>
          <w:tab w:val="clear" w:pos="3600"/>
        </w:tabs>
        <w:spacing w:line="276" w:lineRule="auto"/>
        <w:ind w:leftChars="100" w:left="240"/>
        <w:rPr>
          <w:rFonts w:cs="Times New Roman"/>
          <w:kern w:val="16"/>
        </w:rPr>
      </w:pPr>
      <w:r w:rsidRPr="00EA6F8E">
        <w:rPr>
          <w:rFonts w:cs="Times New Roman"/>
          <w:kern w:val="16"/>
        </w:rPr>
        <w:t xml:space="preserve">Procurement and </w:t>
      </w:r>
      <w:r w:rsidR="00B45028" w:rsidRPr="00EA6F8E">
        <w:rPr>
          <w:rFonts w:cs="Times New Roman"/>
          <w:kern w:val="16"/>
        </w:rPr>
        <w:t>S</w:t>
      </w:r>
      <w:r w:rsidRPr="00EA6F8E">
        <w:rPr>
          <w:rFonts w:cs="Times New Roman"/>
          <w:kern w:val="16"/>
        </w:rPr>
        <w:t xml:space="preserve">upplies </w:t>
      </w:r>
      <w:r w:rsidR="00B45028" w:rsidRPr="00EA6F8E">
        <w:rPr>
          <w:rFonts w:cs="Times New Roman"/>
          <w:kern w:val="16"/>
        </w:rPr>
        <w:t>S</w:t>
      </w:r>
      <w:r w:rsidRPr="00EA6F8E">
        <w:rPr>
          <w:rFonts w:cs="Times New Roman"/>
          <w:kern w:val="16"/>
        </w:rPr>
        <w:t>ection</w:t>
      </w:r>
    </w:p>
    <w:p w14:paraId="1E9CB49D" w14:textId="77777777" w:rsidR="000E3478" w:rsidRPr="00EA6F8E" w:rsidRDefault="000E3478" w:rsidP="004911A6">
      <w:pPr>
        <w:spacing w:line="276" w:lineRule="auto"/>
        <w:rPr>
          <w:rFonts w:cs="Times New Roman"/>
          <w:kern w:val="16"/>
        </w:rPr>
      </w:pPr>
    </w:p>
    <w:p w14:paraId="7CC9B98E" w14:textId="55B77EF8" w:rsidR="00BD493B" w:rsidRPr="00096448" w:rsidRDefault="00AC1091" w:rsidP="00EA6F8E">
      <w:pPr>
        <w:pStyle w:val="1"/>
        <w:spacing w:line="276" w:lineRule="auto"/>
        <w:rPr>
          <w:rFonts w:cs="Times New Roman"/>
          <w:b/>
          <w:bCs/>
          <w:kern w:val="16"/>
        </w:rPr>
      </w:pPr>
      <w:bookmarkStart w:id="7" w:name="_Toc305073092"/>
      <w:r w:rsidRPr="00096448">
        <w:rPr>
          <w:rFonts w:cs="Times New Roman"/>
          <w:b/>
          <w:bCs/>
          <w:kern w:val="16"/>
        </w:rPr>
        <w:t>28.8</w:t>
      </w:r>
      <w:r w:rsidR="00096448" w:rsidRPr="00096448">
        <w:rPr>
          <w:rFonts w:cs="Times New Roman"/>
          <w:b/>
          <w:bCs/>
          <w:kern w:val="16"/>
        </w:rPr>
        <w:tab/>
      </w:r>
      <w:r w:rsidR="001D2987" w:rsidRPr="00096448">
        <w:rPr>
          <w:rFonts w:cs="Times New Roman"/>
          <w:b/>
          <w:bCs/>
          <w:kern w:val="16"/>
        </w:rPr>
        <w:t>Definitions</w:t>
      </w:r>
      <w:bookmarkStart w:id="8" w:name="_Toc305073093"/>
      <w:bookmarkEnd w:id="7"/>
    </w:p>
    <w:tbl>
      <w:tblPr>
        <w:tblStyle w:val="a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05"/>
        <w:gridCol w:w="6099"/>
      </w:tblGrid>
      <w:tr w:rsidR="00C54252" w:rsidRPr="00EA6F8E" w14:paraId="40AB8AE5" w14:textId="77777777" w:rsidTr="00E21BDE">
        <w:tc>
          <w:tcPr>
            <w:tcW w:w="2405" w:type="dxa"/>
            <w:tcMar>
              <w:top w:w="57" w:type="dxa"/>
              <w:bottom w:w="57" w:type="dxa"/>
            </w:tcMar>
          </w:tcPr>
          <w:p w14:paraId="7E310B55" w14:textId="7535FE2B" w:rsidR="00C54252" w:rsidRPr="00EA6F8E" w:rsidRDefault="00507BC1" w:rsidP="000B6FD7">
            <w:pPr>
              <w:spacing w:line="276" w:lineRule="auto"/>
              <w:jc w:val="left"/>
              <w:rPr>
                <w:rFonts w:cs="Times New Roman"/>
                <w:kern w:val="16"/>
              </w:rPr>
            </w:pPr>
            <w:r w:rsidRPr="00EA6F8E">
              <w:rPr>
                <w:rFonts w:hint="eastAsia"/>
                <w:kern w:val="16"/>
              </w:rPr>
              <w:t>R</w:t>
            </w:r>
            <w:r w:rsidRPr="00EA6F8E">
              <w:rPr>
                <w:kern w:val="16"/>
              </w:rPr>
              <w:t>equesting Units</w:t>
            </w:r>
          </w:p>
        </w:tc>
        <w:tc>
          <w:tcPr>
            <w:tcW w:w="6099" w:type="dxa"/>
            <w:tcMar>
              <w:top w:w="57" w:type="dxa"/>
              <w:bottom w:w="57" w:type="dxa"/>
            </w:tcMar>
          </w:tcPr>
          <w:p w14:paraId="3A8CA53B" w14:textId="396269C0" w:rsidR="00C54252" w:rsidRPr="00EA6F8E" w:rsidRDefault="00507BC1" w:rsidP="00EA6F8E">
            <w:pPr>
              <w:spacing w:line="276" w:lineRule="auto"/>
              <w:rPr>
                <w:rFonts w:cs="Times New Roman"/>
                <w:kern w:val="16"/>
              </w:rPr>
            </w:pPr>
            <w:r w:rsidRPr="00EA6F8E">
              <w:rPr>
                <w:kern w:val="16"/>
              </w:rPr>
              <w:t>Research units or administration sections including a Budget Holder who are delegated with Procurement Authority. In this Chapter, this category includes divisions and other offices in certain circumstances</w:t>
            </w:r>
            <w:r w:rsidR="00C54252" w:rsidRPr="00EA6F8E">
              <w:rPr>
                <w:rFonts w:cs="Times New Roman"/>
                <w:kern w:val="16"/>
              </w:rPr>
              <w:t>.</w:t>
            </w:r>
          </w:p>
        </w:tc>
      </w:tr>
      <w:tr w:rsidR="00C54252" w:rsidRPr="00EA6F8E" w14:paraId="32FE57B5" w14:textId="77777777" w:rsidTr="00E21BDE">
        <w:tc>
          <w:tcPr>
            <w:tcW w:w="2405" w:type="dxa"/>
            <w:tcMar>
              <w:top w:w="57" w:type="dxa"/>
              <w:bottom w:w="57" w:type="dxa"/>
            </w:tcMar>
          </w:tcPr>
          <w:p w14:paraId="0FFC5174" w14:textId="1D0AB8C5" w:rsidR="00C54252" w:rsidRPr="00EA6F8E" w:rsidRDefault="00507BC1" w:rsidP="000B6FD7">
            <w:pPr>
              <w:spacing w:line="276" w:lineRule="auto"/>
              <w:jc w:val="left"/>
              <w:rPr>
                <w:rFonts w:cs="Times New Roman"/>
                <w:kern w:val="16"/>
              </w:rPr>
            </w:pPr>
            <w:r w:rsidRPr="00EA6F8E">
              <w:rPr>
                <w:rFonts w:hint="eastAsia"/>
                <w:kern w:val="16"/>
              </w:rPr>
              <w:t>S</w:t>
            </w:r>
            <w:r w:rsidRPr="00EA6F8E">
              <w:rPr>
                <w:kern w:val="16"/>
              </w:rPr>
              <w:t>taff in Charge</w:t>
            </w:r>
          </w:p>
        </w:tc>
        <w:tc>
          <w:tcPr>
            <w:tcW w:w="6099" w:type="dxa"/>
            <w:tcMar>
              <w:top w:w="57" w:type="dxa"/>
              <w:bottom w:w="57" w:type="dxa"/>
            </w:tcMar>
          </w:tcPr>
          <w:p w14:paraId="5DCD95F2" w14:textId="5D298392" w:rsidR="001754B6" w:rsidRPr="00EA6F8E" w:rsidRDefault="00507BC1" w:rsidP="00EA6F8E">
            <w:pPr>
              <w:spacing w:line="276" w:lineRule="auto"/>
              <w:rPr>
                <w:rFonts w:cs="Times New Roman"/>
                <w:kern w:val="16"/>
              </w:rPr>
            </w:pPr>
            <w:r w:rsidRPr="00EA6F8E">
              <w:rPr>
                <w:rFonts w:hint="eastAsia"/>
                <w:kern w:val="16"/>
              </w:rPr>
              <w:t>U</w:t>
            </w:r>
            <w:r w:rsidRPr="00EA6F8E">
              <w:rPr>
                <w:kern w:val="16"/>
              </w:rPr>
              <w:t>niversity’s employees who belong to Requesting Units to conduct procurement operations (including Agency Temporary Staff)</w:t>
            </w:r>
            <w:r w:rsidR="001754B6" w:rsidRPr="00EA6F8E">
              <w:rPr>
                <w:rFonts w:cs="Times New Roman"/>
                <w:kern w:val="16"/>
              </w:rPr>
              <w:t>.</w:t>
            </w:r>
          </w:p>
        </w:tc>
      </w:tr>
      <w:tr w:rsidR="00C54252" w:rsidRPr="00EA6F8E" w14:paraId="058290E5" w14:textId="77777777" w:rsidTr="00E21BDE">
        <w:tc>
          <w:tcPr>
            <w:tcW w:w="2405" w:type="dxa"/>
            <w:tcMar>
              <w:top w:w="57" w:type="dxa"/>
              <w:bottom w:w="57" w:type="dxa"/>
            </w:tcMar>
          </w:tcPr>
          <w:p w14:paraId="627778B8" w14:textId="394D7255" w:rsidR="00C54252" w:rsidRPr="00EA6F8E" w:rsidRDefault="00507BC1" w:rsidP="000B6FD7">
            <w:pPr>
              <w:spacing w:line="276" w:lineRule="auto"/>
              <w:jc w:val="left"/>
              <w:rPr>
                <w:rFonts w:cs="Times New Roman"/>
                <w:kern w:val="16"/>
              </w:rPr>
            </w:pPr>
            <w:r w:rsidRPr="00EA6F8E">
              <w:rPr>
                <w:rFonts w:hint="eastAsia"/>
                <w:kern w:val="16"/>
              </w:rPr>
              <w:t>P</w:t>
            </w:r>
            <w:r w:rsidRPr="00EA6F8E">
              <w:rPr>
                <w:kern w:val="16"/>
              </w:rPr>
              <w:t>rocurement Departments</w:t>
            </w:r>
          </w:p>
        </w:tc>
        <w:tc>
          <w:tcPr>
            <w:tcW w:w="6099" w:type="dxa"/>
            <w:tcMar>
              <w:top w:w="57" w:type="dxa"/>
              <w:bottom w:w="57" w:type="dxa"/>
            </w:tcMar>
          </w:tcPr>
          <w:p w14:paraId="1C5F0D01" w14:textId="58E921BD" w:rsidR="00C54252" w:rsidRPr="00EA6F8E" w:rsidRDefault="00507BC1" w:rsidP="00EA6F8E">
            <w:pPr>
              <w:spacing w:line="276" w:lineRule="auto"/>
              <w:rPr>
                <w:rFonts w:cs="Times New Roman"/>
                <w:kern w:val="16"/>
              </w:rPr>
            </w:pPr>
            <w:r w:rsidRPr="00EA6F8E">
              <w:rPr>
                <w:rFonts w:hint="eastAsia"/>
                <w:kern w:val="16"/>
              </w:rPr>
              <w:t>P</w:t>
            </w:r>
            <w:r w:rsidRPr="00EA6F8E">
              <w:rPr>
                <w:kern w:val="16"/>
              </w:rPr>
              <w:t xml:space="preserve">rocurement and Supplies Section and the </w:t>
            </w:r>
            <w:r w:rsidR="00182B31" w:rsidRPr="00EA6F8E">
              <w:rPr>
                <w:kern w:val="16"/>
              </w:rPr>
              <w:t xml:space="preserve">Budget and </w:t>
            </w:r>
            <w:r w:rsidR="00C3442D" w:rsidRPr="00EA6F8E">
              <w:rPr>
                <w:kern w:val="16"/>
              </w:rPr>
              <w:t>Contract Management Section</w:t>
            </w:r>
            <w:r w:rsidRPr="00EA6F8E">
              <w:rPr>
                <w:kern w:val="16"/>
              </w:rPr>
              <w:t>. In this Chapter, this category has employees (including Agency Temporary Staff) and their supervisors who belong to the said departments</w:t>
            </w:r>
            <w:r w:rsidR="00C54252" w:rsidRPr="00EA6F8E">
              <w:rPr>
                <w:rFonts w:cs="Times New Roman"/>
                <w:kern w:val="16"/>
              </w:rPr>
              <w:t>.</w:t>
            </w:r>
          </w:p>
        </w:tc>
      </w:tr>
      <w:tr w:rsidR="00507BC1" w:rsidRPr="00EA6F8E" w14:paraId="486240C0" w14:textId="77777777" w:rsidTr="00E21BDE">
        <w:tc>
          <w:tcPr>
            <w:tcW w:w="2405" w:type="dxa"/>
            <w:tcMar>
              <w:top w:w="57" w:type="dxa"/>
              <w:bottom w:w="57" w:type="dxa"/>
            </w:tcMar>
          </w:tcPr>
          <w:p w14:paraId="106ED0B5" w14:textId="34E6DA19" w:rsidR="00507BC1" w:rsidRPr="00EA6F8E" w:rsidRDefault="00507BC1" w:rsidP="000B6FD7">
            <w:pPr>
              <w:spacing w:line="276" w:lineRule="auto"/>
              <w:jc w:val="left"/>
              <w:rPr>
                <w:kern w:val="16"/>
              </w:rPr>
            </w:pPr>
            <w:r w:rsidRPr="00EA6F8E">
              <w:rPr>
                <w:kern w:val="16"/>
              </w:rPr>
              <w:t>goods</w:t>
            </w:r>
          </w:p>
        </w:tc>
        <w:tc>
          <w:tcPr>
            <w:tcW w:w="6099" w:type="dxa"/>
            <w:tcMar>
              <w:top w:w="57" w:type="dxa"/>
              <w:bottom w:w="57" w:type="dxa"/>
            </w:tcMar>
          </w:tcPr>
          <w:p w14:paraId="064962DC" w14:textId="7EE9595B" w:rsidR="00507BC1" w:rsidRPr="00EA6F8E" w:rsidRDefault="00507BC1" w:rsidP="00EA6F8E">
            <w:pPr>
              <w:spacing w:line="276" w:lineRule="auto"/>
              <w:rPr>
                <w:kern w:val="16"/>
              </w:rPr>
            </w:pPr>
            <w:r w:rsidRPr="00EA6F8E">
              <w:rPr>
                <w:rFonts w:eastAsiaTheme="minorHAnsi" w:cs="Helvetica"/>
                <w:color w:val="444444"/>
                <w:kern w:val="16"/>
                <w:szCs w:val="21"/>
              </w:rPr>
              <w:t>Tangible property for sale, lease, or rental by the University. Also known as product or merchandised commodity.</w:t>
            </w:r>
          </w:p>
        </w:tc>
      </w:tr>
      <w:tr w:rsidR="00C54252" w:rsidRPr="00EA6F8E" w14:paraId="39E6EC9A" w14:textId="77777777" w:rsidTr="00E21BDE">
        <w:tc>
          <w:tcPr>
            <w:tcW w:w="2405" w:type="dxa"/>
            <w:tcMar>
              <w:top w:w="57" w:type="dxa"/>
              <w:bottom w:w="57" w:type="dxa"/>
            </w:tcMar>
          </w:tcPr>
          <w:p w14:paraId="7CFD5723" w14:textId="041927D6" w:rsidR="00C54252" w:rsidRPr="00EA6F8E" w:rsidRDefault="00507BC1" w:rsidP="000B6FD7">
            <w:pPr>
              <w:spacing w:line="276" w:lineRule="auto"/>
              <w:jc w:val="left"/>
              <w:rPr>
                <w:rFonts w:cs="Times New Roman"/>
                <w:kern w:val="16"/>
              </w:rPr>
            </w:pPr>
            <w:r w:rsidRPr="00EA6F8E">
              <w:rPr>
                <w:kern w:val="16"/>
              </w:rPr>
              <w:t>services</w:t>
            </w:r>
          </w:p>
        </w:tc>
        <w:tc>
          <w:tcPr>
            <w:tcW w:w="6099" w:type="dxa"/>
            <w:tcMar>
              <w:top w:w="57" w:type="dxa"/>
              <w:bottom w:w="57" w:type="dxa"/>
            </w:tcMar>
          </w:tcPr>
          <w:p w14:paraId="1E04D187" w14:textId="4D3BB4BE" w:rsidR="00C54252" w:rsidRPr="00EA6F8E" w:rsidRDefault="00507BC1" w:rsidP="00EA6F8E">
            <w:pPr>
              <w:spacing w:line="276" w:lineRule="auto"/>
              <w:rPr>
                <w:rFonts w:cs="Times New Roman"/>
                <w:kern w:val="16"/>
              </w:rPr>
            </w:pPr>
            <w:r w:rsidRPr="00EA6F8E">
              <w:rPr>
                <w:rFonts w:hint="eastAsia"/>
                <w:kern w:val="16"/>
              </w:rPr>
              <w:t>A</w:t>
            </w:r>
            <w:r w:rsidRPr="00EA6F8E">
              <w:rPr>
                <w:kern w:val="16"/>
              </w:rPr>
              <w:t>n activity in which execution of work or its deliverables are the major factor. Not merely incidental to the production, acquisition, and/or delivery of goods.</w:t>
            </w:r>
            <w:r w:rsidRPr="00EA6F8E">
              <w:rPr>
                <w:rFonts w:hint="eastAsia"/>
                <w:kern w:val="16"/>
              </w:rPr>
              <w:t xml:space="preserve"> </w:t>
            </w:r>
            <w:r w:rsidRPr="00EA6F8E">
              <w:rPr>
                <w:kern w:val="16"/>
              </w:rPr>
              <w:t>A</w:t>
            </w:r>
            <w:r w:rsidRPr="00EA6F8E">
              <w:rPr>
                <w:rFonts w:eastAsiaTheme="minorHAnsi" w:cs="Helvetica"/>
                <w:color w:val="444444"/>
                <w:kern w:val="16"/>
                <w:szCs w:val="21"/>
              </w:rPr>
              <w:t>lso known as “outsourcing”</w:t>
            </w:r>
            <w:r w:rsidR="00C54252" w:rsidRPr="00EA6F8E">
              <w:rPr>
                <w:rFonts w:cs="Times New Roman"/>
                <w:kern w:val="16"/>
              </w:rPr>
              <w:t>.</w:t>
            </w:r>
          </w:p>
        </w:tc>
      </w:tr>
      <w:tr w:rsidR="00C54252" w:rsidRPr="00EA6F8E" w14:paraId="0F9AFBA8" w14:textId="77777777" w:rsidTr="00E21BDE">
        <w:tc>
          <w:tcPr>
            <w:tcW w:w="2405" w:type="dxa"/>
            <w:tcMar>
              <w:top w:w="57" w:type="dxa"/>
              <w:bottom w:w="57" w:type="dxa"/>
            </w:tcMar>
          </w:tcPr>
          <w:p w14:paraId="5A82B948" w14:textId="542E5A40" w:rsidR="00C54252" w:rsidRPr="00EA6F8E" w:rsidRDefault="00507BC1" w:rsidP="000B6FD7">
            <w:pPr>
              <w:spacing w:line="276" w:lineRule="auto"/>
              <w:jc w:val="left"/>
              <w:rPr>
                <w:rFonts w:cs="Times New Roman"/>
                <w:kern w:val="16"/>
              </w:rPr>
            </w:pPr>
            <w:r w:rsidRPr="00EA6F8E">
              <w:rPr>
                <w:rFonts w:hint="eastAsia"/>
                <w:kern w:val="16"/>
              </w:rPr>
              <w:t>c</w:t>
            </w:r>
            <w:r w:rsidRPr="00EA6F8E">
              <w:rPr>
                <w:kern w:val="16"/>
              </w:rPr>
              <w:t>onstruction</w:t>
            </w:r>
          </w:p>
        </w:tc>
        <w:tc>
          <w:tcPr>
            <w:tcW w:w="6099" w:type="dxa"/>
            <w:tcMar>
              <w:top w:w="57" w:type="dxa"/>
              <w:bottom w:w="57" w:type="dxa"/>
            </w:tcMar>
          </w:tcPr>
          <w:p w14:paraId="640ADBB1" w14:textId="3597B4EB" w:rsidR="00C54252" w:rsidRPr="00EA6F8E" w:rsidRDefault="00507BC1" w:rsidP="00EA6F8E">
            <w:pPr>
              <w:spacing w:line="276" w:lineRule="auto"/>
              <w:rPr>
                <w:rFonts w:cs="Times New Roman"/>
                <w:kern w:val="16"/>
              </w:rPr>
            </w:pPr>
            <w:r w:rsidRPr="00EA6F8E">
              <w:rPr>
                <w:kern w:val="16"/>
              </w:rPr>
              <w:t>Clearing, dredging, excavating, and grading of land and other activity associated with buildings, structures, or other types of real property</w:t>
            </w:r>
            <w:r w:rsidR="00C54252" w:rsidRPr="00EA6F8E">
              <w:rPr>
                <w:rFonts w:cs="Times New Roman"/>
                <w:kern w:val="16"/>
              </w:rPr>
              <w:t>.</w:t>
            </w:r>
          </w:p>
        </w:tc>
      </w:tr>
      <w:tr w:rsidR="00C54252" w:rsidRPr="00EA6F8E" w14:paraId="207C592B" w14:textId="77777777" w:rsidTr="00E21BDE">
        <w:tc>
          <w:tcPr>
            <w:tcW w:w="2405" w:type="dxa"/>
            <w:tcMar>
              <w:top w:w="57" w:type="dxa"/>
              <w:bottom w:w="57" w:type="dxa"/>
            </w:tcMar>
          </w:tcPr>
          <w:p w14:paraId="47B51427" w14:textId="00E503D8" w:rsidR="00C54252" w:rsidRPr="00EA6F8E" w:rsidRDefault="00507BC1" w:rsidP="000B6FD7">
            <w:pPr>
              <w:spacing w:line="276" w:lineRule="auto"/>
              <w:jc w:val="left"/>
              <w:rPr>
                <w:rFonts w:cs="Times New Roman"/>
                <w:kern w:val="16"/>
              </w:rPr>
            </w:pPr>
            <w:r w:rsidRPr="00EA6F8E">
              <w:rPr>
                <w:kern w:val="16"/>
              </w:rPr>
              <w:t>price information</w:t>
            </w:r>
          </w:p>
        </w:tc>
        <w:tc>
          <w:tcPr>
            <w:tcW w:w="6099" w:type="dxa"/>
            <w:tcMar>
              <w:top w:w="57" w:type="dxa"/>
              <w:bottom w:w="57" w:type="dxa"/>
            </w:tcMar>
          </w:tcPr>
          <w:p w14:paraId="08D2F7E2" w14:textId="530BACAB" w:rsidR="00C54252" w:rsidRPr="00EA6F8E" w:rsidRDefault="00507BC1" w:rsidP="00EA6F8E">
            <w:pPr>
              <w:spacing w:line="276" w:lineRule="auto"/>
              <w:rPr>
                <w:rFonts w:cs="Times New Roman"/>
                <w:kern w:val="16"/>
              </w:rPr>
            </w:pPr>
            <w:r w:rsidRPr="00EA6F8E">
              <w:rPr>
                <w:kern w:val="16"/>
              </w:rPr>
              <w:t>An official quotation, a reference quotation, an on-line estimation and a price list clearly written which is issued for the University</w:t>
            </w:r>
            <w:r w:rsidR="00C54252" w:rsidRPr="00EA6F8E">
              <w:rPr>
                <w:rFonts w:cs="Times New Roman"/>
                <w:kern w:val="16"/>
              </w:rPr>
              <w:t>.</w:t>
            </w:r>
          </w:p>
        </w:tc>
      </w:tr>
      <w:tr w:rsidR="00C54252" w:rsidRPr="00EA6F8E" w14:paraId="4C7EFC8E" w14:textId="77777777" w:rsidTr="00E21BDE">
        <w:tc>
          <w:tcPr>
            <w:tcW w:w="2405" w:type="dxa"/>
            <w:tcMar>
              <w:top w:w="57" w:type="dxa"/>
              <w:bottom w:w="57" w:type="dxa"/>
            </w:tcMar>
          </w:tcPr>
          <w:p w14:paraId="5D7585B6" w14:textId="6FF17738" w:rsidR="00C54252" w:rsidRPr="00EA6F8E" w:rsidRDefault="00507BC1" w:rsidP="000B6FD7">
            <w:pPr>
              <w:spacing w:line="276" w:lineRule="auto"/>
              <w:jc w:val="left"/>
              <w:rPr>
                <w:rFonts w:cs="Times New Roman"/>
                <w:kern w:val="16"/>
              </w:rPr>
            </w:pPr>
            <w:r w:rsidRPr="00EA6F8E">
              <w:rPr>
                <w:rFonts w:hint="eastAsia"/>
                <w:kern w:val="16"/>
              </w:rPr>
              <w:t>S</w:t>
            </w:r>
            <w:r w:rsidRPr="00EA6F8E">
              <w:rPr>
                <w:kern w:val="16"/>
              </w:rPr>
              <w:t>pecification</w:t>
            </w:r>
          </w:p>
        </w:tc>
        <w:tc>
          <w:tcPr>
            <w:tcW w:w="6099" w:type="dxa"/>
            <w:tcMar>
              <w:top w:w="57" w:type="dxa"/>
              <w:bottom w:w="57" w:type="dxa"/>
            </w:tcMar>
          </w:tcPr>
          <w:p w14:paraId="00976EB6" w14:textId="0A0B8925" w:rsidR="00C54252" w:rsidRPr="00EA6F8E" w:rsidRDefault="00507BC1" w:rsidP="00EA6F8E">
            <w:pPr>
              <w:spacing w:line="276" w:lineRule="auto"/>
              <w:rPr>
                <w:rFonts w:cs="Times New Roman"/>
                <w:kern w:val="16"/>
              </w:rPr>
            </w:pPr>
            <w:r w:rsidRPr="00EA6F8E">
              <w:rPr>
                <w:kern w:val="16"/>
              </w:rPr>
              <w:t xml:space="preserve">A document with explanatory descriptions to vendors </w:t>
            </w:r>
            <w:r w:rsidRPr="00EA6F8E">
              <w:rPr>
                <w:kern w:val="16"/>
              </w:rPr>
              <w:lastRenderedPageBreak/>
              <w:t>for content of goods or services to be procured. After placing order, Specification would be included as a part of terms and conditions of the contract, then legally binding like purchase order or contract agreement, therefore, it would be necessary to clarify the constitution, demanding performance, delivery due date, delivery site, method of acceptance inspection, documents to be submitted (and/or deliverables), warranty, and the other necessary terms and conditions for the procurement. It would be called as RfQ (Request for Quotation) or RfP (Request for Proposal) when obtaining price information</w:t>
            </w:r>
            <w:r w:rsidR="00C54252" w:rsidRPr="00EA6F8E">
              <w:rPr>
                <w:rFonts w:cs="Times New Roman"/>
                <w:kern w:val="16"/>
              </w:rPr>
              <w:t>.</w:t>
            </w:r>
          </w:p>
        </w:tc>
      </w:tr>
      <w:tr w:rsidR="00507BC1" w:rsidRPr="00EA6F8E" w14:paraId="157FCFAA" w14:textId="77777777" w:rsidTr="00E21BDE">
        <w:tc>
          <w:tcPr>
            <w:tcW w:w="2405" w:type="dxa"/>
            <w:tcMar>
              <w:top w:w="57" w:type="dxa"/>
              <w:bottom w:w="57" w:type="dxa"/>
            </w:tcMar>
          </w:tcPr>
          <w:p w14:paraId="20DF1773" w14:textId="7E98A088" w:rsidR="00507BC1" w:rsidRPr="00EA6F8E" w:rsidRDefault="00507BC1" w:rsidP="000B6FD7">
            <w:pPr>
              <w:spacing w:line="276" w:lineRule="auto"/>
              <w:jc w:val="left"/>
              <w:rPr>
                <w:rFonts w:cs="Times New Roman"/>
                <w:kern w:val="16"/>
              </w:rPr>
            </w:pPr>
            <w:r w:rsidRPr="00EA6F8E">
              <w:rPr>
                <w:kern w:val="16"/>
              </w:rPr>
              <w:lastRenderedPageBreak/>
              <w:t>purchase order</w:t>
            </w:r>
          </w:p>
        </w:tc>
        <w:tc>
          <w:tcPr>
            <w:tcW w:w="6099" w:type="dxa"/>
            <w:tcMar>
              <w:top w:w="57" w:type="dxa"/>
              <w:bottom w:w="57" w:type="dxa"/>
            </w:tcMar>
          </w:tcPr>
          <w:p w14:paraId="29935DBC" w14:textId="354E84EC" w:rsidR="00507BC1" w:rsidRPr="00EA6F8E" w:rsidRDefault="00507BC1" w:rsidP="00EA6F8E">
            <w:pPr>
              <w:spacing w:line="276" w:lineRule="auto"/>
              <w:rPr>
                <w:rFonts w:cs="Times New Roman"/>
                <w:kern w:val="16"/>
              </w:rPr>
            </w:pPr>
            <w:r w:rsidRPr="00EA6F8E">
              <w:rPr>
                <w:kern w:val="16"/>
              </w:rPr>
              <w:t>A legally binding order for procurement issued by the University to the vendor.</w:t>
            </w:r>
          </w:p>
        </w:tc>
      </w:tr>
      <w:tr w:rsidR="00CD38EB" w:rsidRPr="00EA6F8E" w14:paraId="7AEB351D" w14:textId="77777777" w:rsidTr="00E21BDE">
        <w:tc>
          <w:tcPr>
            <w:tcW w:w="2405" w:type="dxa"/>
            <w:tcMar>
              <w:top w:w="57" w:type="dxa"/>
              <w:bottom w:w="57" w:type="dxa"/>
            </w:tcMar>
          </w:tcPr>
          <w:p w14:paraId="4B7E3AC4" w14:textId="346BEBE3" w:rsidR="00CD38EB" w:rsidRPr="00EA6F8E" w:rsidRDefault="00507BC1" w:rsidP="000B6FD7">
            <w:pPr>
              <w:spacing w:line="276" w:lineRule="auto"/>
              <w:jc w:val="left"/>
              <w:rPr>
                <w:rFonts w:cs="Times New Roman"/>
                <w:kern w:val="16"/>
              </w:rPr>
            </w:pPr>
            <w:r w:rsidRPr="00EA6F8E">
              <w:rPr>
                <w:rFonts w:hint="eastAsia"/>
                <w:kern w:val="16"/>
              </w:rPr>
              <w:t>b</w:t>
            </w:r>
            <w:r w:rsidRPr="00EA6F8E">
              <w:rPr>
                <w:kern w:val="16"/>
              </w:rPr>
              <w:t>est value</w:t>
            </w:r>
          </w:p>
        </w:tc>
        <w:tc>
          <w:tcPr>
            <w:tcW w:w="6099" w:type="dxa"/>
            <w:tcMar>
              <w:top w:w="57" w:type="dxa"/>
              <w:bottom w:w="57" w:type="dxa"/>
            </w:tcMar>
          </w:tcPr>
          <w:p w14:paraId="241BA909" w14:textId="77777777" w:rsidR="00507BC1" w:rsidRPr="00EA6F8E" w:rsidRDefault="00507BC1" w:rsidP="00EA6F8E">
            <w:pPr>
              <w:spacing w:line="276" w:lineRule="auto"/>
              <w:rPr>
                <w:kern w:val="16"/>
              </w:rPr>
            </w:pPr>
            <w:r w:rsidRPr="00EA6F8E">
              <w:rPr>
                <w:kern w:val="16"/>
              </w:rPr>
              <w:t>This concept is to select the vendor who provides the most valuable service to the buyer (the University).</w:t>
            </w:r>
          </w:p>
          <w:p w14:paraId="44A14BF1" w14:textId="0440422A" w:rsidR="00CD38EB" w:rsidRPr="00EA6F8E" w:rsidRDefault="00507BC1" w:rsidP="00EA6F8E">
            <w:pPr>
              <w:spacing w:line="276" w:lineRule="auto"/>
              <w:rPr>
                <w:rFonts w:cs="Times New Roman"/>
                <w:kern w:val="16"/>
              </w:rPr>
            </w:pPr>
            <w:r w:rsidRPr="00EA6F8E">
              <w:rPr>
                <w:kern w:val="16"/>
              </w:rPr>
              <w:t xml:space="preserve">This is not only for acquisition of </w:t>
            </w:r>
            <w:r w:rsidR="00E5242D" w:rsidRPr="00EA6F8E">
              <w:rPr>
                <w:kern w:val="16"/>
              </w:rPr>
              <w:t xml:space="preserve">the </w:t>
            </w:r>
            <w:r w:rsidRPr="00EA6F8E">
              <w:rPr>
                <w:kern w:val="16"/>
              </w:rPr>
              <w:t xml:space="preserve">lowest price by negotiation for discount but includes philosophies of cost reduction by the consideration of the most appropriate conditions/specifications, economic improvement based on the life-time cost (such as future maintenance or disposal costs) and the maximization of </w:t>
            </w:r>
            <w:r w:rsidR="009B1ACC" w:rsidRPr="00EA6F8E">
              <w:rPr>
                <w:kern w:val="16"/>
              </w:rPr>
              <w:t>value</w:t>
            </w:r>
            <w:r w:rsidRPr="00EA6F8E">
              <w:rPr>
                <w:kern w:val="16"/>
              </w:rPr>
              <w:t>s provided for the same price</w:t>
            </w:r>
            <w:r w:rsidR="00CD38EB" w:rsidRPr="00EA6F8E">
              <w:rPr>
                <w:rFonts w:cs="Times New Roman"/>
                <w:kern w:val="16"/>
              </w:rPr>
              <w:t>.</w:t>
            </w:r>
          </w:p>
        </w:tc>
      </w:tr>
      <w:tr w:rsidR="00C54252" w:rsidRPr="00EA6F8E" w14:paraId="04028045" w14:textId="77777777" w:rsidTr="00E21BDE">
        <w:tc>
          <w:tcPr>
            <w:tcW w:w="2405" w:type="dxa"/>
            <w:tcMar>
              <w:top w:w="57" w:type="dxa"/>
              <w:bottom w:w="57" w:type="dxa"/>
            </w:tcMar>
          </w:tcPr>
          <w:p w14:paraId="0822E5E7" w14:textId="32E1A0D4" w:rsidR="00C54252" w:rsidRPr="00EA6F8E" w:rsidRDefault="00146EC3" w:rsidP="000B6FD7">
            <w:pPr>
              <w:spacing w:line="276" w:lineRule="auto"/>
              <w:jc w:val="left"/>
              <w:rPr>
                <w:rFonts w:cs="Times New Roman"/>
                <w:kern w:val="16"/>
              </w:rPr>
            </w:pPr>
            <w:r w:rsidRPr="00EA6F8E">
              <w:rPr>
                <w:rFonts w:hint="eastAsia"/>
                <w:kern w:val="16"/>
              </w:rPr>
              <w:t>c</w:t>
            </w:r>
            <w:r w:rsidRPr="00EA6F8E">
              <w:rPr>
                <w:kern w:val="16"/>
              </w:rPr>
              <w:t>ompetitive bidding</w:t>
            </w:r>
          </w:p>
        </w:tc>
        <w:tc>
          <w:tcPr>
            <w:tcW w:w="6099" w:type="dxa"/>
            <w:tcMar>
              <w:top w:w="57" w:type="dxa"/>
              <w:bottom w:w="57" w:type="dxa"/>
            </w:tcMar>
          </w:tcPr>
          <w:p w14:paraId="3DDA8A90" w14:textId="0722A7B8" w:rsidR="00C54252" w:rsidRPr="00EA6F8E" w:rsidRDefault="00146EC3" w:rsidP="00EA6F8E">
            <w:pPr>
              <w:spacing w:line="276" w:lineRule="auto"/>
              <w:rPr>
                <w:rFonts w:cs="Times New Roman"/>
                <w:kern w:val="16"/>
              </w:rPr>
            </w:pPr>
            <w:r w:rsidRPr="00EA6F8E">
              <w:rPr>
                <w:rFonts w:hint="eastAsia"/>
                <w:kern w:val="16"/>
              </w:rPr>
              <w:t>T</w:t>
            </w:r>
            <w:r w:rsidRPr="00EA6F8E">
              <w:rPr>
                <w:kern w:val="16"/>
              </w:rPr>
              <w:t>o select a vendor who provides the most valuable condition through a competition among the qualified vendors by public notice for the procurement of goods, services and construction</w:t>
            </w:r>
            <w:r w:rsidR="00C54252" w:rsidRPr="00EA6F8E">
              <w:rPr>
                <w:rFonts w:cs="Times New Roman"/>
                <w:kern w:val="16"/>
              </w:rPr>
              <w:t>.</w:t>
            </w:r>
          </w:p>
        </w:tc>
      </w:tr>
      <w:tr w:rsidR="00C54252" w:rsidRPr="00EA6F8E" w14:paraId="53CB1973" w14:textId="77777777" w:rsidTr="00E21BDE">
        <w:tc>
          <w:tcPr>
            <w:tcW w:w="2405" w:type="dxa"/>
            <w:tcMar>
              <w:top w:w="57" w:type="dxa"/>
              <w:bottom w:w="57" w:type="dxa"/>
            </w:tcMar>
          </w:tcPr>
          <w:p w14:paraId="6EFF9541" w14:textId="32AB4099" w:rsidR="00C54252" w:rsidRPr="00EA6F8E" w:rsidRDefault="00146EC3" w:rsidP="000B6FD7">
            <w:pPr>
              <w:spacing w:line="276" w:lineRule="auto"/>
              <w:jc w:val="left"/>
              <w:rPr>
                <w:rFonts w:cs="Times New Roman"/>
                <w:kern w:val="16"/>
              </w:rPr>
            </w:pPr>
            <w:r w:rsidRPr="00EA6F8E">
              <w:rPr>
                <w:rFonts w:hint="eastAsia"/>
                <w:kern w:val="16"/>
              </w:rPr>
              <w:t>c</w:t>
            </w:r>
            <w:r w:rsidRPr="00EA6F8E">
              <w:rPr>
                <w:kern w:val="16"/>
              </w:rPr>
              <w:t>ontract</w:t>
            </w:r>
          </w:p>
        </w:tc>
        <w:tc>
          <w:tcPr>
            <w:tcW w:w="6099" w:type="dxa"/>
            <w:tcMar>
              <w:top w:w="57" w:type="dxa"/>
              <w:bottom w:w="57" w:type="dxa"/>
            </w:tcMar>
          </w:tcPr>
          <w:p w14:paraId="5E0DD5AC" w14:textId="3BE9DE53" w:rsidR="00C54252" w:rsidRPr="00EA6F8E" w:rsidRDefault="00146EC3" w:rsidP="00EA6F8E">
            <w:pPr>
              <w:spacing w:line="276" w:lineRule="auto"/>
              <w:rPr>
                <w:rFonts w:cs="Times New Roman"/>
                <w:kern w:val="16"/>
              </w:rPr>
            </w:pPr>
            <w:r w:rsidRPr="00EA6F8E">
              <w:rPr>
                <w:rFonts w:eastAsiaTheme="minorHAnsi" w:cs="Helvetica"/>
                <w:color w:val="444444"/>
                <w:kern w:val="16"/>
                <w:szCs w:val="21"/>
              </w:rPr>
              <w:t>A legally binding agreement between the University and a vendor</w:t>
            </w:r>
            <w:r w:rsidR="00CD38EB" w:rsidRPr="00EA6F8E">
              <w:rPr>
                <w:rFonts w:cs="Times New Roman"/>
                <w:kern w:val="16"/>
              </w:rPr>
              <w:t>.</w:t>
            </w:r>
          </w:p>
        </w:tc>
      </w:tr>
      <w:tr w:rsidR="0069468A" w:rsidRPr="00EA6F8E" w14:paraId="3392FB83" w14:textId="77777777" w:rsidTr="00E21BDE">
        <w:tc>
          <w:tcPr>
            <w:tcW w:w="2405" w:type="dxa"/>
            <w:tcMar>
              <w:top w:w="57" w:type="dxa"/>
              <w:bottom w:w="57" w:type="dxa"/>
            </w:tcMar>
          </w:tcPr>
          <w:p w14:paraId="319C352F" w14:textId="72D515EB" w:rsidR="0069468A" w:rsidRPr="00EA6F8E" w:rsidRDefault="00146EC3" w:rsidP="000B6FD7">
            <w:pPr>
              <w:spacing w:line="276" w:lineRule="auto"/>
              <w:jc w:val="left"/>
              <w:rPr>
                <w:rFonts w:cs="Times New Roman"/>
                <w:kern w:val="16"/>
              </w:rPr>
            </w:pPr>
            <w:r w:rsidRPr="00EA6F8E">
              <w:rPr>
                <w:rFonts w:hint="eastAsia"/>
                <w:kern w:val="16"/>
              </w:rPr>
              <w:t>i</w:t>
            </w:r>
            <w:r w:rsidRPr="00EA6F8E">
              <w:rPr>
                <w:kern w:val="16"/>
              </w:rPr>
              <w:t>nappropriate split order</w:t>
            </w:r>
          </w:p>
        </w:tc>
        <w:tc>
          <w:tcPr>
            <w:tcW w:w="6099" w:type="dxa"/>
            <w:tcMar>
              <w:top w:w="57" w:type="dxa"/>
              <w:bottom w:w="57" w:type="dxa"/>
            </w:tcMar>
          </w:tcPr>
          <w:p w14:paraId="50B10ED6" w14:textId="48015113" w:rsidR="0069468A" w:rsidRPr="00EA6F8E" w:rsidRDefault="00146EC3" w:rsidP="00EA6F8E">
            <w:pPr>
              <w:spacing w:line="276" w:lineRule="auto"/>
              <w:rPr>
                <w:rFonts w:cs="Times New Roman"/>
                <w:kern w:val="16"/>
              </w:rPr>
            </w:pPr>
            <w:r w:rsidRPr="00EA6F8E">
              <w:rPr>
                <w:kern w:val="16"/>
              </w:rPr>
              <w:t>An act of intentionally making multiple split orders, to avoid required competitive procedures set by procurement amount</w:t>
            </w:r>
            <w:r w:rsidR="0069468A" w:rsidRPr="00EA6F8E">
              <w:rPr>
                <w:rFonts w:cs="Times New Roman"/>
                <w:kern w:val="16"/>
              </w:rPr>
              <w:t>.</w:t>
            </w:r>
          </w:p>
        </w:tc>
      </w:tr>
      <w:tr w:rsidR="00831F27" w:rsidRPr="00EA6F8E" w14:paraId="71A1B4B7" w14:textId="77777777" w:rsidTr="00E21BDE">
        <w:tc>
          <w:tcPr>
            <w:tcW w:w="2405" w:type="dxa"/>
            <w:tcMar>
              <w:top w:w="57" w:type="dxa"/>
              <w:bottom w:w="57" w:type="dxa"/>
            </w:tcMar>
          </w:tcPr>
          <w:p w14:paraId="088644F8" w14:textId="736D9437" w:rsidR="00831F27" w:rsidRPr="00EA6F8E" w:rsidRDefault="00146EC3" w:rsidP="000B6FD7">
            <w:pPr>
              <w:spacing w:line="276" w:lineRule="auto"/>
              <w:jc w:val="left"/>
              <w:rPr>
                <w:rFonts w:cs="Times New Roman"/>
                <w:kern w:val="16"/>
              </w:rPr>
            </w:pPr>
            <w:r w:rsidRPr="00EA6F8E">
              <w:rPr>
                <w:kern w:val="16"/>
              </w:rPr>
              <w:t>Emergency Situation</w:t>
            </w:r>
          </w:p>
        </w:tc>
        <w:tc>
          <w:tcPr>
            <w:tcW w:w="6099" w:type="dxa"/>
            <w:tcMar>
              <w:top w:w="57" w:type="dxa"/>
              <w:bottom w:w="57" w:type="dxa"/>
            </w:tcMar>
          </w:tcPr>
          <w:p w14:paraId="221097F1" w14:textId="01FFB2E5" w:rsidR="00831F27" w:rsidRPr="00EA6F8E" w:rsidRDefault="00146EC3" w:rsidP="00EA6F8E">
            <w:pPr>
              <w:spacing w:line="276" w:lineRule="auto"/>
              <w:rPr>
                <w:rFonts w:cs="Times New Roman"/>
                <w:kern w:val="16"/>
              </w:rPr>
            </w:pPr>
            <w:r w:rsidRPr="00EA6F8E">
              <w:rPr>
                <w:kern w:val="16"/>
              </w:rPr>
              <w:t xml:space="preserve">The occurrence of an unanticipated and sudden situation that is life-threatening, catastrophic in nature, or involves pressing necessity for immediate repairs, </w:t>
            </w:r>
            <w:r w:rsidRPr="00EA6F8E">
              <w:rPr>
                <w:kern w:val="16"/>
              </w:rPr>
              <w:lastRenderedPageBreak/>
              <w:t>reconstruction, or maintenance in order to permit the safe continuation of a necessary use or function, or to protect the property or the life, health, or safety of any person on University’s business</w:t>
            </w:r>
            <w:r w:rsidR="00831F27" w:rsidRPr="00EA6F8E">
              <w:rPr>
                <w:rFonts w:cs="Times New Roman"/>
                <w:kern w:val="16"/>
              </w:rPr>
              <w:t>.</w:t>
            </w:r>
          </w:p>
        </w:tc>
      </w:tr>
      <w:tr w:rsidR="00831F27" w:rsidRPr="00EA6F8E" w14:paraId="3E5DF55E" w14:textId="77777777" w:rsidTr="00E21BDE">
        <w:tc>
          <w:tcPr>
            <w:tcW w:w="2405" w:type="dxa"/>
            <w:tcMar>
              <w:top w:w="57" w:type="dxa"/>
              <w:bottom w:w="57" w:type="dxa"/>
            </w:tcMar>
          </w:tcPr>
          <w:p w14:paraId="43D92B4D" w14:textId="27F2597C" w:rsidR="00831F27" w:rsidRPr="00EA6F8E" w:rsidRDefault="000B6FD7" w:rsidP="000B6FD7">
            <w:pPr>
              <w:spacing w:line="276" w:lineRule="auto"/>
              <w:jc w:val="left"/>
              <w:rPr>
                <w:rFonts w:cs="Times New Roman"/>
                <w:kern w:val="16"/>
              </w:rPr>
            </w:pPr>
            <w:r>
              <w:rPr>
                <w:rFonts w:hint="eastAsia"/>
                <w:kern w:val="16"/>
              </w:rPr>
              <w:lastRenderedPageBreak/>
              <w:t>i</w:t>
            </w:r>
            <w:r w:rsidR="00146EC3" w:rsidRPr="00EA6F8E">
              <w:rPr>
                <w:kern w:val="16"/>
              </w:rPr>
              <w:t>nspection</w:t>
            </w:r>
          </w:p>
        </w:tc>
        <w:tc>
          <w:tcPr>
            <w:tcW w:w="6099" w:type="dxa"/>
            <w:tcMar>
              <w:top w:w="57" w:type="dxa"/>
              <w:bottom w:w="57" w:type="dxa"/>
            </w:tcMar>
          </w:tcPr>
          <w:p w14:paraId="7D5EF15A" w14:textId="00EE05F8" w:rsidR="00831F27" w:rsidRPr="00EA6F8E" w:rsidRDefault="00146EC3" w:rsidP="00EA6F8E">
            <w:pPr>
              <w:spacing w:line="276" w:lineRule="auto"/>
              <w:rPr>
                <w:rFonts w:cs="Times New Roman"/>
                <w:kern w:val="16"/>
              </w:rPr>
            </w:pPr>
            <w:r w:rsidRPr="00EA6F8E">
              <w:rPr>
                <w:kern w:val="16"/>
              </w:rPr>
              <w:t>To visually confirm quantities and visible defects regarding delivered goods, services or construction, and to verify performance whether delivered items provide the expected features. This operation may be called interchangeably with “acceptance check.”</w:t>
            </w:r>
          </w:p>
        </w:tc>
      </w:tr>
      <w:tr w:rsidR="00831F27" w:rsidRPr="00EA6F8E" w14:paraId="2FB4D3EE" w14:textId="77777777" w:rsidTr="00E21BDE">
        <w:tc>
          <w:tcPr>
            <w:tcW w:w="2405" w:type="dxa"/>
            <w:tcMar>
              <w:top w:w="57" w:type="dxa"/>
              <w:bottom w:w="57" w:type="dxa"/>
            </w:tcMar>
          </w:tcPr>
          <w:p w14:paraId="7FFE315E" w14:textId="651BBA58" w:rsidR="00831F27" w:rsidRPr="00EA6F8E" w:rsidRDefault="00AE3C0B" w:rsidP="000B6FD7">
            <w:pPr>
              <w:spacing w:line="276" w:lineRule="auto"/>
              <w:jc w:val="left"/>
              <w:rPr>
                <w:rFonts w:cs="Times New Roman"/>
                <w:kern w:val="16"/>
              </w:rPr>
            </w:pPr>
            <w:r w:rsidRPr="00EA6F8E">
              <w:rPr>
                <w:rFonts w:cs="Times New Roman"/>
                <w:kern w:val="16"/>
              </w:rPr>
              <w:t>U</w:t>
            </w:r>
            <w:r w:rsidR="00831F27" w:rsidRPr="00EA6F8E">
              <w:rPr>
                <w:rFonts w:cs="Times New Roman" w:hint="eastAsia"/>
                <w:kern w:val="16"/>
              </w:rPr>
              <w:t>n</w:t>
            </w:r>
            <w:r w:rsidR="00831F27" w:rsidRPr="00EA6F8E">
              <w:rPr>
                <w:rFonts w:cs="Times New Roman"/>
                <w:kern w:val="16"/>
              </w:rPr>
              <w:t>delivered</w:t>
            </w:r>
          </w:p>
        </w:tc>
        <w:tc>
          <w:tcPr>
            <w:tcW w:w="6099" w:type="dxa"/>
            <w:tcMar>
              <w:top w:w="57" w:type="dxa"/>
              <w:bottom w:w="57" w:type="dxa"/>
            </w:tcMar>
          </w:tcPr>
          <w:p w14:paraId="5D3E3B95" w14:textId="523DE9C5" w:rsidR="00831F27" w:rsidRPr="00EA6F8E" w:rsidRDefault="00AE3C0B" w:rsidP="00EA6F8E">
            <w:pPr>
              <w:spacing w:line="276" w:lineRule="auto"/>
              <w:rPr>
                <w:rFonts w:cs="Times New Roman"/>
                <w:kern w:val="16"/>
              </w:rPr>
            </w:pPr>
            <w:r w:rsidRPr="00EA6F8E">
              <w:rPr>
                <w:kern w:val="16"/>
              </w:rPr>
              <w:t>"Undelivered" is the status that the inspection of ordered goods and services have not been completed by the delivery due date stipulated on the purchase order or written contract.</w:t>
            </w:r>
            <w:r w:rsidRPr="00EA6F8E">
              <w:rPr>
                <w:rFonts w:hint="eastAsia"/>
                <w:kern w:val="16"/>
              </w:rPr>
              <w:t xml:space="preserve"> </w:t>
            </w:r>
            <w:r w:rsidRPr="00EA6F8E">
              <w:rPr>
                <w:kern w:val="16"/>
              </w:rPr>
              <w:t>This status is also assigned in the following cases;</w:t>
            </w:r>
          </w:p>
          <w:p w14:paraId="3780BA7E" w14:textId="54ED4832" w:rsidR="00831F27" w:rsidRPr="00EA6F8E" w:rsidRDefault="00831F27" w:rsidP="00EA6F8E">
            <w:pPr>
              <w:spacing w:line="276" w:lineRule="auto"/>
              <w:rPr>
                <w:rFonts w:cs="Times New Roman"/>
                <w:kern w:val="16"/>
              </w:rPr>
            </w:pPr>
            <w:r w:rsidRPr="00EA6F8E">
              <w:rPr>
                <w:rFonts w:cs="Times New Roman" w:hint="eastAsia"/>
                <w:kern w:val="16"/>
              </w:rPr>
              <w:t>-</w:t>
            </w:r>
            <w:r w:rsidR="00AE3C0B" w:rsidRPr="00EA6F8E">
              <w:rPr>
                <w:kern w:val="16"/>
              </w:rPr>
              <w:t xml:space="preserve"> The delivery has not been completed by the budget expiration date, including scenarios such as where a contract extension was granted;</w:t>
            </w:r>
          </w:p>
          <w:p w14:paraId="55B8DAF5" w14:textId="16D7374B" w:rsidR="00831F27" w:rsidRPr="00EA6F8E" w:rsidRDefault="00831F27" w:rsidP="00EA6F8E">
            <w:pPr>
              <w:spacing w:line="276" w:lineRule="auto"/>
              <w:rPr>
                <w:rFonts w:cs="Times New Roman"/>
                <w:kern w:val="16"/>
              </w:rPr>
            </w:pPr>
            <w:r w:rsidRPr="00EA6F8E">
              <w:rPr>
                <w:rFonts w:cs="Times New Roman" w:hint="eastAsia"/>
                <w:kern w:val="16"/>
              </w:rPr>
              <w:t>-</w:t>
            </w:r>
            <w:r w:rsidR="00AE3C0B" w:rsidRPr="00EA6F8E">
              <w:rPr>
                <w:kern w:val="16"/>
              </w:rPr>
              <w:t>The goods and services were delivered, yet the inspection could not be completed due to defects and/or missing parts and compensation, substitution or restoration was not provided despite a request from the University</w:t>
            </w:r>
            <w:r w:rsidRPr="00EA6F8E">
              <w:rPr>
                <w:rFonts w:cs="Times New Roman"/>
                <w:kern w:val="16"/>
              </w:rPr>
              <w:t>.</w:t>
            </w:r>
          </w:p>
        </w:tc>
      </w:tr>
      <w:tr w:rsidR="00831F27" w:rsidRPr="00EA6F8E" w14:paraId="64451055" w14:textId="77777777" w:rsidTr="00E21BDE">
        <w:tc>
          <w:tcPr>
            <w:tcW w:w="2405" w:type="dxa"/>
            <w:tcMar>
              <w:top w:w="57" w:type="dxa"/>
              <w:bottom w:w="57" w:type="dxa"/>
            </w:tcMar>
          </w:tcPr>
          <w:p w14:paraId="0B5BEED2" w14:textId="674CAE79" w:rsidR="00831F27" w:rsidRPr="00EA6F8E" w:rsidRDefault="00AE3C0B" w:rsidP="000B6FD7">
            <w:pPr>
              <w:spacing w:line="276" w:lineRule="auto"/>
              <w:jc w:val="left"/>
              <w:rPr>
                <w:rFonts w:cs="Times New Roman"/>
                <w:kern w:val="16"/>
              </w:rPr>
            </w:pPr>
            <w:r w:rsidRPr="00EA6F8E">
              <w:rPr>
                <w:rFonts w:hint="eastAsia"/>
                <w:kern w:val="16"/>
              </w:rPr>
              <w:t>P</w:t>
            </w:r>
            <w:r w:rsidRPr="00EA6F8E">
              <w:rPr>
                <w:kern w:val="16"/>
              </w:rPr>
              <w:t>rocurement Authority</w:t>
            </w:r>
          </w:p>
        </w:tc>
        <w:tc>
          <w:tcPr>
            <w:tcW w:w="6099" w:type="dxa"/>
            <w:tcMar>
              <w:top w:w="57" w:type="dxa"/>
              <w:bottom w:w="57" w:type="dxa"/>
            </w:tcMar>
          </w:tcPr>
          <w:p w14:paraId="60E5A057" w14:textId="250EEF41" w:rsidR="00831F27" w:rsidRPr="00EA6F8E" w:rsidRDefault="00AE3C0B" w:rsidP="00EA6F8E">
            <w:pPr>
              <w:spacing w:line="276" w:lineRule="auto"/>
              <w:rPr>
                <w:rFonts w:cs="Times New Roman"/>
                <w:kern w:val="16"/>
              </w:rPr>
            </w:pPr>
            <w:r w:rsidRPr="00EA6F8E">
              <w:rPr>
                <w:rFonts w:hint="eastAsia"/>
                <w:kern w:val="16"/>
              </w:rPr>
              <w:t>T</w:t>
            </w:r>
            <w:r w:rsidRPr="00EA6F8E">
              <w:rPr>
                <w:kern w:val="16"/>
              </w:rPr>
              <w:t>he authority to execute procurement of goods, services or construction on behalf of the University</w:t>
            </w:r>
            <w:r w:rsidR="00831F27" w:rsidRPr="00EA6F8E">
              <w:rPr>
                <w:rFonts w:cs="Times New Roman" w:hint="eastAsia"/>
                <w:kern w:val="16"/>
              </w:rPr>
              <w:t>.</w:t>
            </w:r>
          </w:p>
        </w:tc>
      </w:tr>
      <w:tr w:rsidR="00831F27" w:rsidRPr="00EA6F8E" w14:paraId="1C733FB4" w14:textId="77777777" w:rsidTr="00E21BDE">
        <w:tc>
          <w:tcPr>
            <w:tcW w:w="2405" w:type="dxa"/>
            <w:tcMar>
              <w:top w:w="57" w:type="dxa"/>
              <w:bottom w:w="57" w:type="dxa"/>
            </w:tcMar>
          </w:tcPr>
          <w:p w14:paraId="489067D7" w14:textId="4AD76797" w:rsidR="00831F27" w:rsidRPr="00EA6F8E" w:rsidRDefault="000B6FD7" w:rsidP="000B6FD7">
            <w:pPr>
              <w:spacing w:line="276" w:lineRule="auto"/>
              <w:jc w:val="left"/>
              <w:rPr>
                <w:rFonts w:cs="Times New Roman"/>
                <w:kern w:val="16"/>
              </w:rPr>
            </w:pPr>
            <w:r>
              <w:rPr>
                <w:rFonts w:hint="eastAsia"/>
                <w:kern w:val="16"/>
              </w:rPr>
              <w:t>a</w:t>
            </w:r>
            <w:r w:rsidR="00AE3C0B" w:rsidRPr="00EA6F8E">
              <w:rPr>
                <w:kern w:val="16"/>
              </w:rPr>
              <w:t xml:space="preserve">uthority </w:t>
            </w:r>
            <w:r w:rsidR="00AE3C0B" w:rsidRPr="00EA6F8E">
              <w:rPr>
                <w:rFonts w:hint="eastAsia"/>
                <w:kern w:val="16"/>
              </w:rPr>
              <w:t>d</w:t>
            </w:r>
            <w:r w:rsidR="00AE3C0B" w:rsidRPr="00EA6F8E">
              <w:rPr>
                <w:kern w:val="16"/>
              </w:rPr>
              <w:t>elegation</w:t>
            </w:r>
          </w:p>
        </w:tc>
        <w:tc>
          <w:tcPr>
            <w:tcW w:w="6099" w:type="dxa"/>
            <w:tcMar>
              <w:top w:w="57" w:type="dxa"/>
              <w:bottom w:w="57" w:type="dxa"/>
            </w:tcMar>
          </w:tcPr>
          <w:p w14:paraId="66EC9093" w14:textId="07FF19DB" w:rsidR="00831F27" w:rsidRPr="00EA6F8E" w:rsidRDefault="00AE3C0B" w:rsidP="00EA6F8E">
            <w:pPr>
              <w:spacing w:line="276" w:lineRule="auto"/>
              <w:rPr>
                <w:rFonts w:cs="Times New Roman"/>
                <w:kern w:val="16"/>
              </w:rPr>
            </w:pPr>
            <w:r w:rsidRPr="00EA6F8E">
              <w:rPr>
                <w:kern w:val="16"/>
              </w:rPr>
              <w:t xml:space="preserve">In this Chapter, this is to delegate the authority and responsibility for procurement from the </w:t>
            </w:r>
            <w:r w:rsidR="0020557B" w:rsidRPr="00EA6F8E">
              <w:rPr>
                <w:kern w:val="16"/>
              </w:rPr>
              <w:t>CEO/</w:t>
            </w:r>
            <w:r w:rsidRPr="00EA6F8E">
              <w:rPr>
                <w:kern w:val="16"/>
              </w:rPr>
              <w:t xml:space="preserve">President and the Procurement and Supplies Section </w:t>
            </w:r>
            <w:r w:rsidR="002813D9" w:rsidRPr="00EA6F8E">
              <w:rPr>
                <w:kern w:val="16"/>
              </w:rPr>
              <w:t xml:space="preserve">Leader </w:t>
            </w:r>
            <w:r w:rsidRPr="00EA6F8E">
              <w:rPr>
                <w:kern w:val="16"/>
              </w:rPr>
              <w:t>to a certain faculty member or employee.</w:t>
            </w:r>
          </w:p>
        </w:tc>
      </w:tr>
      <w:tr w:rsidR="00831F27" w:rsidRPr="00EA6F8E" w14:paraId="5D8818F2" w14:textId="77777777" w:rsidTr="00E21BDE">
        <w:tc>
          <w:tcPr>
            <w:tcW w:w="2405" w:type="dxa"/>
            <w:tcMar>
              <w:top w:w="57" w:type="dxa"/>
              <w:bottom w:w="57" w:type="dxa"/>
            </w:tcMar>
          </w:tcPr>
          <w:p w14:paraId="0C5FB03D" w14:textId="60EBE444" w:rsidR="00831F27" w:rsidRPr="00EA6F8E" w:rsidRDefault="00AE3C0B" w:rsidP="000B6FD7">
            <w:pPr>
              <w:spacing w:line="276" w:lineRule="auto"/>
              <w:jc w:val="left"/>
              <w:rPr>
                <w:rFonts w:cs="Times New Roman"/>
                <w:kern w:val="16"/>
              </w:rPr>
            </w:pPr>
            <w:r w:rsidRPr="00EA6F8E">
              <w:rPr>
                <w:kern w:val="16"/>
              </w:rPr>
              <w:t>Approval on Budget Holder’s behalf</w:t>
            </w:r>
          </w:p>
        </w:tc>
        <w:tc>
          <w:tcPr>
            <w:tcW w:w="6099" w:type="dxa"/>
            <w:tcMar>
              <w:top w:w="57" w:type="dxa"/>
              <w:bottom w:w="57" w:type="dxa"/>
            </w:tcMar>
          </w:tcPr>
          <w:p w14:paraId="4DF8D173" w14:textId="7BC4563E" w:rsidR="00831F27" w:rsidRPr="00EA6F8E" w:rsidRDefault="00AE3C0B" w:rsidP="00EA6F8E">
            <w:pPr>
              <w:spacing w:line="276" w:lineRule="auto"/>
              <w:rPr>
                <w:rFonts w:cs="Times New Roman"/>
                <w:kern w:val="16"/>
              </w:rPr>
            </w:pPr>
            <w:r w:rsidRPr="00EA6F8E">
              <w:rPr>
                <w:kern w:val="16"/>
              </w:rPr>
              <w:t>An action where the Budget Holder allows a certain Staff in Charge to approve on ERP system on behalf of the Budget Holder. However, the authority and responsibility for procurement still remains with the Budget Holder</w:t>
            </w:r>
            <w:r w:rsidR="00831F27" w:rsidRPr="00EA6F8E">
              <w:rPr>
                <w:rFonts w:cs="Times New Roman"/>
                <w:kern w:val="16"/>
              </w:rPr>
              <w:t>.</w:t>
            </w:r>
          </w:p>
        </w:tc>
      </w:tr>
      <w:tr w:rsidR="00C76DBE" w:rsidRPr="00EA6F8E" w14:paraId="2B5948EB" w14:textId="77777777" w:rsidTr="00E21BDE">
        <w:tc>
          <w:tcPr>
            <w:tcW w:w="2405" w:type="dxa"/>
            <w:tcMar>
              <w:top w:w="57" w:type="dxa"/>
              <w:bottom w:w="57" w:type="dxa"/>
            </w:tcMar>
          </w:tcPr>
          <w:p w14:paraId="010A85E0" w14:textId="1054A7E4" w:rsidR="00C76DBE" w:rsidRPr="00EA6F8E" w:rsidRDefault="00AE3C0B" w:rsidP="000B6FD7">
            <w:pPr>
              <w:spacing w:line="276" w:lineRule="auto"/>
              <w:jc w:val="left"/>
              <w:rPr>
                <w:rFonts w:cs="Times New Roman"/>
                <w:kern w:val="16"/>
              </w:rPr>
            </w:pPr>
            <w:r w:rsidRPr="00EA6F8E">
              <w:rPr>
                <w:rFonts w:hint="eastAsia"/>
                <w:kern w:val="16"/>
              </w:rPr>
              <w:t>A</w:t>
            </w:r>
            <w:r w:rsidRPr="00EA6F8E">
              <w:rPr>
                <w:kern w:val="16"/>
              </w:rPr>
              <w:t>udit</w:t>
            </w:r>
          </w:p>
        </w:tc>
        <w:tc>
          <w:tcPr>
            <w:tcW w:w="6099" w:type="dxa"/>
            <w:tcMar>
              <w:top w:w="57" w:type="dxa"/>
              <w:bottom w:w="57" w:type="dxa"/>
            </w:tcMar>
          </w:tcPr>
          <w:p w14:paraId="0BBEA1FE" w14:textId="6F5C5397" w:rsidR="00C76DBE" w:rsidRPr="00EA6F8E" w:rsidRDefault="00AE3C0B" w:rsidP="00EA6F8E">
            <w:pPr>
              <w:spacing w:line="276" w:lineRule="auto"/>
              <w:rPr>
                <w:rFonts w:cs="Times New Roman"/>
                <w:kern w:val="16"/>
              </w:rPr>
            </w:pPr>
            <w:r w:rsidRPr="00EA6F8E">
              <w:rPr>
                <w:kern w:val="16"/>
              </w:rPr>
              <w:t xml:space="preserve">The internal audit </w:t>
            </w:r>
            <w:r w:rsidR="00CD0164">
              <w:rPr>
                <w:rFonts w:hint="eastAsia"/>
                <w:kern w:val="16"/>
              </w:rPr>
              <w:t>based on</w:t>
            </w:r>
            <w:r w:rsidRPr="00EA6F8E">
              <w:rPr>
                <w:kern w:val="16"/>
              </w:rPr>
              <w:t xml:space="preserve"> </w:t>
            </w:r>
            <w:hyperlink r:id="rId78" w:history="1">
              <w:r w:rsidRPr="00EA6F8E">
                <w:rPr>
                  <w:rStyle w:val="a7"/>
                  <w:kern w:val="16"/>
                </w:rPr>
                <w:t>Chapter 8</w:t>
              </w:r>
            </w:hyperlink>
            <w:r w:rsidRPr="00EA6F8E">
              <w:rPr>
                <w:kern w:val="16"/>
              </w:rPr>
              <w:t xml:space="preserve"> by the University, Auditor’s audit </w:t>
            </w:r>
            <w:r w:rsidR="00CD0164">
              <w:rPr>
                <w:rFonts w:hint="eastAsia"/>
                <w:kern w:val="16"/>
              </w:rPr>
              <w:t>based on</w:t>
            </w:r>
            <w:r w:rsidRPr="00EA6F8E">
              <w:rPr>
                <w:kern w:val="16"/>
              </w:rPr>
              <w:t xml:space="preserve"> </w:t>
            </w:r>
            <w:hyperlink r:id="rId79" w:history="1">
              <w:r w:rsidRPr="00EA6F8E">
                <w:rPr>
                  <w:rStyle w:val="a7"/>
                  <w:kern w:val="16"/>
                </w:rPr>
                <w:t>Chapter 9</w:t>
              </w:r>
            </w:hyperlink>
            <w:r w:rsidRPr="00EA6F8E">
              <w:rPr>
                <w:kern w:val="16"/>
              </w:rPr>
              <w:t xml:space="preserve">, Inspections by the </w:t>
            </w:r>
            <w:r w:rsidRPr="00EA6F8E">
              <w:rPr>
                <w:kern w:val="16"/>
              </w:rPr>
              <w:lastRenderedPageBreak/>
              <w:t>Board of Audit in Japan or other governmental organization and inspections by external auditors.</w:t>
            </w:r>
          </w:p>
        </w:tc>
      </w:tr>
      <w:tr w:rsidR="00C76DBE" w:rsidRPr="00EA6F8E" w14:paraId="7ACAE71C" w14:textId="77777777" w:rsidTr="00E21BDE">
        <w:tc>
          <w:tcPr>
            <w:tcW w:w="2405" w:type="dxa"/>
            <w:tcMar>
              <w:top w:w="57" w:type="dxa"/>
              <w:bottom w:w="57" w:type="dxa"/>
            </w:tcMar>
          </w:tcPr>
          <w:p w14:paraId="58C4F842" w14:textId="726B3F7E" w:rsidR="00C76DBE" w:rsidRPr="00EA6F8E" w:rsidRDefault="00AE3C0B" w:rsidP="000B6FD7">
            <w:pPr>
              <w:spacing w:line="276" w:lineRule="auto"/>
              <w:jc w:val="left"/>
              <w:rPr>
                <w:rFonts w:cs="Times New Roman"/>
                <w:kern w:val="16"/>
              </w:rPr>
            </w:pPr>
            <w:r w:rsidRPr="00EA6F8E">
              <w:rPr>
                <w:kern w:val="16"/>
              </w:rPr>
              <w:lastRenderedPageBreak/>
              <w:t>vendor</w:t>
            </w:r>
          </w:p>
        </w:tc>
        <w:tc>
          <w:tcPr>
            <w:tcW w:w="6099" w:type="dxa"/>
            <w:tcMar>
              <w:top w:w="57" w:type="dxa"/>
              <w:bottom w:w="57" w:type="dxa"/>
            </w:tcMar>
          </w:tcPr>
          <w:p w14:paraId="1774E6E7" w14:textId="03F88F5A" w:rsidR="00C76DBE" w:rsidRPr="00EA6F8E" w:rsidRDefault="00AE3C0B" w:rsidP="00EA6F8E">
            <w:pPr>
              <w:spacing w:line="276" w:lineRule="auto"/>
              <w:rPr>
                <w:rFonts w:cs="Times New Roman"/>
                <w:kern w:val="16"/>
              </w:rPr>
            </w:pPr>
            <w:r w:rsidRPr="00EA6F8E">
              <w:rPr>
                <w:kern w:val="16"/>
              </w:rPr>
              <w:t xml:space="preserve">An individual or </w:t>
            </w:r>
            <w:r w:rsidR="00FD107A" w:rsidRPr="00EA6F8E">
              <w:rPr>
                <w:kern w:val="16"/>
              </w:rPr>
              <w:t>c</w:t>
            </w:r>
            <w:r w:rsidRPr="00EA6F8E">
              <w:rPr>
                <w:kern w:val="16"/>
              </w:rPr>
              <w:t xml:space="preserve">orporate </w:t>
            </w:r>
            <w:r w:rsidR="00FD107A" w:rsidRPr="00EA6F8E">
              <w:rPr>
                <w:kern w:val="16"/>
              </w:rPr>
              <w:t>b</w:t>
            </w:r>
            <w:r w:rsidRPr="00EA6F8E">
              <w:rPr>
                <w:kern w:val="16"/>
              </w:rPr>
              <w:t xml:space="preserve">usiness that provides specified and agreed upon goods, services or construction to the University. The term “vendor” may be used interchangeably with “supplier”. Potential suppliers may be included </w:t>
            </w:r>
            <w:r w:rsidRPr="00EA6F8E">
              <w:rPr>
                <w:rFonts w:hint="eastAsia"/>
                <w:kern w:val="16"/>
              </w:rPr>
              <w:t>i</w:t>
            </w:r>
            <w:r w:rsidRPr="00EA6F8E">
              <w:rPr>
                <w:kern w:val="16"/>
              </w:rPr>
              <w:t>n this category within this Chapter</w:t>
            </w:r>
            <w:r w:rsidR="009F7700" w:rsidRPr="00EA6F8E">
              <w:rPr>
                <w:rFonts w:hint="eastAsia"/>
                <w:kern w:val="16"/>
              </w:rPr>
              <w:t>.</w:t>
            </w:r>
          </w:p>
        </w:tc>
      </w:tr>
      <w:tr w:rsidR="003B36A2" w:rsidRPr="00EA6F8E" w14:paraId="59F31225" w14:textId="77777777" w:rsidTr="00E21BDE">
        <w:tc>
          <w:tcPr>
            <w:tcW w:w="2405" w:type="dxa"/>
            <w:tcMar>
              <w:top w:w="57" w:type="dxa"/>
              <w:bottom w:w="57" w:type="dxa"/>
            </w:tcMar>
          </w:tcPr>
          <w:p w14:paraId="35ADF054" w14:textId="1436DEDD" w:rsidR="003B36A2" w:rsidRPr="00EA6F8E" w:rsidRDefault="00AE3C0B" w:rsidP="000B6FD7">
            <w:pPr>
              <w:spacing w:line="276" w:lineRule="auto"/>
              <w:jc w:val="left"/>
              <w:rPr>
                <w:rFonts w:cs="Times New Roman"/>
                <w:kern w:val="16"/>
              </w:rPr>
            </w:pPr>
            <w:r w:rsidRPr="00EA6F8E">
              <w:rPr>
                <w:rFonts w:hint="eastAsia"/>
                <w:kern w:val="16"/>
              </w:rPr>
              <w:t>I</w:t>
            </w:r>
            <w:r w:rsidRPr="00EA6F8E">
              <w:rPr>
                <w:kern w:val="16"/>
              </w:rPr>
              <w:t>ndependent Provider</w:t>
            </w:r>
          </w:p>
        </w:tc>
        <w:tc>
          <w:tcPr>
            <w:tcW w:w="6099" w:type="dxa"/>
            <w:tcMar>
              <w:top w:w="57" w:type="dxa"/>
              <w:bottom w:w="57" w:type="dxa"/>
            </w:tcMar>
          </w:tcPr>
          <w:p w14:paraId="6CE9A1DA" w14:textId="44F5CCDB" w:rsidR="003B36A2" w:rsidRPr="00EA6F8E" w:rsidRDefault="00AE3C0B" w:rsidP="00EA6F8E">
            <w:pPr>
              <w:spacing w:line="276" w:lineRule="auto"/>
              <w:rPr>
                <w:kern w:val="16"/>
              </w:rPr>
            </w:pPr>
            <w:r w:rsidRPr="00EA6F8E">
              <w:rPr>
                <w:kern w:val="16"/>
              </w:rPr>
              <w:t>In the vendor category, especially an individual who provides services to the University. Since an Independent Provider is not an employee of the University, management or supervision by the University’s employees i</w:t>
            </w:r>
            <w:r w:rsidR="00157C36">
              <w:rPr>
                <w:rFonts w:hint="eastAsia"/>
                <w:kern w:val="16"/>
              </w:rPr>
              <w:t>s</w:t>
            </w:r>
            <w:r w:rsidRPr="00EA6F8E">
              <w:rPr>
                <w:kern w:val="16"/>
              </w:rPr>
              <w:t xml:space="preserve"> not appropriate. Therefore, it would not be relevant to enforce the same direction or order as for staff employed by the University. In addition, the University may not provide Independent Providers with any name card or email address nor use of the University’s name or designs which might suggest employment between the University and Independent Providers</w:t>
            </w:r>
            <w:r w:rsidR="00CD74BA">
              <w:rPr>
                <w:rFonts w:hint="eastAsia"/>
                <w:kern w:val="16"/>
              </w:rPr>
              <w:t xml:space="preserve"> u</w:t>
            </w:r>
            <w:r w:rsidR="00CD74BA" w:rsidRPr="00CD74BA">
              <w:rPr>
                <w:kern w:val="16"/>
              </w:rPr>
              <w:t>nless specified in contract agreement</w:t>
            </w:r>
            <w:r w:rsidR="003B36A2" w:rsidRPr="00EA6F8E">
              <w:rPr>
                <w:kern w:val="16"/>
              </w:rPr>
              <w:t>.</w:t>
            </w:r>
          </w:p>
        </w:tc>
      </w:tr>
      <w:tr w:rsidR="003B36A2" w:rsidRPr="00EA6F8E" w14:paraId="1F1552F6" w14:textId="77777777" w:rsidTr="00E21BDE">
        <w:tc>
          <w:tcPr>
            <w:tcW w:w="2405" w:type="dxa"/>
            <w:tcMar>
              <w:top w:w="57" w:type="dxa"/>
              <w:bottom w:w="57" w:type="dxa"/>
            </w:tcMar>
          </w:tcPr>
          <w:p w14:paraId="2C927D27" w14:textId="210AA99B" w:rsidR="003B36A2" w:rsidRPr="00EA6F8E" w:rsidRDefault="00AE3C0B" w:rsidP="000B6FD7">
            <w:pPr>
              <w:spacing w:line="276" w:lineRule="auto"/>
              <w:jc w:val="left"/>
              <w:rPr>
                <w:rFonts w:cs="Times New Roman"/>
                <w:kern w:val="16"/>
              </w:rPr>
            </w:pPr>
            <w:r w:rsidRPr="00EA6F8E">
              <w:rPr>
                <w:rFonts w:hint="eastAsia"/>
                <w:kern w:val="16"/>
              </w:rPr>
              <w:t>A</w:t>
            </w:r>
            <w:r w:rsidRPr="00EA6F8E">
              <w:rPr>
                <w:kern w:val="16"/>
              </w:rPr>
              <w:t>uthorized Vendors</w:t>
            </w:r>
          </w:p>
        </w:tc>
        <w:tc>
          <w:tcPr>
            <w:tcW w:w="6099" w:type="dxa"/>
            <w:tcMar>
              <w:top w:w="57" w:type="dxa"/>
              <w:bottom w:w="57" w:type="dxa"/>
            </w:tcMar>
          </w:tcPr>
          <w:p w14:paraId="6F290594" w14:textId="09E9889C" w:rsidR="003B36A2" w:rsidRPr="00EA6F8E" w:rsidRDefault="00AE3C0B" w:rsidP="00EA6F8E">
            <w:pPr>
              <w:spacing w:line="276" w:lineRule="auto"/>
              <w:rPr>
                <w:kern w:val="16"/>
              </w:rPr>
            </w:pPr>
            <w:r w:rsidRPr="00EA6F8E">
              <w:rPr>
                <w:kern w:val="16"/>
              </w:rPr>
              <w:t>Vendors who are registered with the Procurement and Supplies Section and are given dedicated ongoing access to the University’s resources</w:t>
            </w:r>
            <w:r w:rsidR="003B36A2" w:rsidRPr="00EA6F8E">
              <w:rPr>
                <w:kern w:val="16"/>
              </w:rPr>
              <w:t>.</w:t>
            </w:r>
          </w:p>
          <w:p w14:paraId="13C800C5" w14:textId="52059D3A" w:rsidR="003B36A2" w:rsidRPr="00EA6F8E" w:rsidRDefault="00AE3C0B" w:rsidP="00EA6F8E">
            <w:pPr>
              <w:spacing w:line="276" w:lineRule="auto"/>
              <w:rPr>
                <w:kern w:val="16"/>
              </w:rPr>
            </w:pPr>
            <w:r w:rsidRPr="00EA6F8E">
              <w:rPr>
                <w:kern w:val="16"/>
              </w:rPr>
              <w:t>Physical access for these vendors must be requested via the University’s Buildings and Facilities Management Division. These vendors will be issued access cards as their work entails continuous and ongoing access to the University; this category includes facilities contractors</w:t>
            </w:r>
            <w:r w:rsidR="003B36A2" w:rsidRPr="00EA6F8E">
              <w:rPr>
                <w:kern w:val="16"/>
              </w:rPr>
              <w:t>.</w:t>
            </w:r>
          </w:p>
          <w:p w14:paraId="0AD817CA" w14:textId="53D5B78C" w:rsidR="003B36A2" w:rsidRPr="00EA6F8E" w:rsidRDefault="00AE3C0B" w:rsidP="00EA6F8E">
            <w:pPr>
              <w:spacing w:line="276" w:lineRule="auto"/>
              <w:rPr>
                <w:kern w:val="16"/>
              </w:rPr>
            </w:pPr>
            <w:r w:rsidRPr="00EA6F8E">
              <w:rPr>
                <w:kern w:val="16"/>
              </w:rPr>
              <w:t>Virtual access for these vendors must be made via the University’s IT Division, for security reasons this kind of continuous access by vendors is only granted where absolutely required, for example for 24-hours external support services of systems such as the finance and HR systems</w:t>
            </w:r>
            <w:r w:rsidR="003B36A2" w:rsidRPr="00EA6F8E">
              <w:rPr>
                <w:kern w:val="16"/>
              </w:rPr>
              <w:t>.</w:t>
            </w:r>
          </w:p>
        </w:tc>
      </w:tr>
      <w:tr w:rsidR="003B36A2" w:rsidRPr="00EA6F8E" w14:paraId="446D04CD" w14:textId="77777777" w:rsidTr="00E21BDE">
        <w:tc>
          <w:tcPr>
            <w:tcW w:w="2405" w:type="dxa"/>
            <w:tcMar>
              <w:top w:w="57" w:type="dxa"/>
              <w:bottom w:w="57" w:type="dxa"/>
            </w:tcMar>
          </w:tcPr>
          <w:p w14:paraId="61DBFC76" w14:textId="3CEB5871" w:rsidR="003B36A2" w:rsidRPr="00EA6F8E" w:rsidRDefault="00AE3C0B" w:rsidP="000B6FD7">
            <w:pPr>
              <w:spacing w:line="276" w:lineRule="auto"/>
              <w:jc w:val="left"/>
              <w:rPr>
                <w:rFonts w:cs="Times New Roman"/>
                <w:kern w:val="16"/>
              </w:rPr>
            </w:pPr>
            <w:r w:rsidRPr="00EA6F8E">
              <w:rPr>
                <w:rFonts w:hint="eastAsia"/>
                <w:kern w:val="16"/>
              </w:rPr>
              <w:t>R</w:t>
            </w:r>
            <w:r w:rsidRPr="00EA6F8E">
              <w:rPr>
                <w:kern w:val="16"/>
              </w:rPr>
              <w:t>egistered Vendors</w:t>
            </w:r>
          </w:p>
        </w:tc>
        <w:tc>
          <w:tcPr>
            <w:tcW w:w="6099" w:type="dxa"/>
            <w:tcMar>
              <w:top w:w="57" w:type="dxa"/>
              <w:bottom w:w="57" w:type="dxa"/>
            </w:tcMar>
          </w:tcPr>
          <w:p w14:paraId="1D34616C" w14:textId="512919C7" w:rsidR="003B36A2" w:rsidRPr="00EA6F8E" w:rsidRDefault="00AE3C0B" w:rsidP="00EA6F8E">
            <w:pPr>
              <w:spacing w:line="276" w:lineRule="auto"/>
              <w:rPr>
                <w:kern w:val="16"/>
              </w:rPr>
            </w:pPr>
            <w:r w:rsidRPr="00EA6F8E">
              <w:rPr>
                <w:kern w:val="16"/>
              </w:rPr>
              <w:t xml:space="preserve">Vendors who are registered with the Procurement and </w:t>
            </w:r>
            <w:r w:rsidRPr="00EA6F8E">
              <w:rPr>
                <w:kern w:val="16"/>
              </w:rPr>
              <w:lastRenderedPageBreak/>
              <w:t>Supplies Section and are allowed to access to the University’s resources when required i.e. for providing delivery and maintenance services</w:t>
            </w:r>
            <w:r w:rsidR="003B36A2" w:rsidRPr="00EA6F8E">
              <w:rPr>
                <w:kern w:val="16"/>
              </w:rPr>
              <w:t>.</w:t>
            </w:r>
          </w:p>
          <w:p w14:paraId="204BA193" w14:textId="078EDE9F" w:rsidR="00AE3C0B" w:rsidRPr="00EA6F8E" w:rsidRDefault="00AE3C0B" w:rsidP="00EA6F8E">
            <w:pPr>
              <w:spacing w:line="276" w:lineRule="auto"/>
              <w:rPr>
                <w:kern w:val="16"/>
              </w:rPr>
            </w:pPr>
            <w:r w:rsidRPr="00EA6F8E">
              <w:rPr>
                <w:kern w:val="16"/>
              </w:rPr>
              <w:t>Physical access must be requested through the University’s Buildings and Facilities Management Division, and entry made via the Bosai Center. Temporary access cards are issued upon arrival and to be returned whenever leaving the facility.</w:t>
            </w:r>
          </w:p>
          <w:p w14:paraId="4F7130E1" w14:textId="0EFF2D77" w:rsidR="00AE3C0B" w:rsidRPr="00EA6F8E" w:rsidRDefault="00AE3C0B" w:rsidP="00EA6F8E">
            <w:pPr>
              <w:spacing w:line="276" w:lineRule="auto"/>
              <w:rPr>
                <w:kern w:val="16"/>
              </w:rPr>
            </w:pPr>
            <w:r w:rsidRPr="00EA6F8E">
              <w:rPr>
                <w:kern w:val="16"/>
              </w:rPr>
              <w:t>Virtual access to the University’s resources must be requested via IT Division, and access will be granted only for the time window required.</w:t>
            </w:r>
          </w:p>
        </w:tc>
      </w:tr>
      <w:tr w:rsidR="00AE3C0B" w:rsidRPr="00EA6F8E" w14:paraId="4B778F4C" w14:textId="77777777" w:rsidTr="00E21BDE">
        <w:tc>
          <w:tcPr>
            <w:tcW w:w="2405" w:type="dxa"/>
            <w:tcMar>
              <w:top w:w="57" w:type="dxa"/>
              <w:bottom w:w="57" w:type="dxa"/>
            </w:tcMar>
          </w:tcPr>
          <w:p w14:paraId="311E6ED8" w14:textId="3A7A6B33" w:rsidR="00AE3C0B" w:rsidRPr="00EA6F8E" w:rsidRDefault="00AE3C0B" w:rsidP="000B6FD7">
            <w:pPr>
              <w:spacing w:line="276" w:lineRule="auto"/>
              <w:jc w:val="left"/>
              <w:rPr>
                <w:kern w:val="16"/>
              </w:rPr>
            </w:pPr>
            <w:r w:rsidRPr="00EA6F8E">
              <w:rPr>
                <w:rFonts w:hint="eastAsia"/>
                <w:kern w:val="16"/>
              </w:rPr>
              <w:lastRenderedPageBreak/>
              <w:t>S</w:t>
            </w:r>
            <w:r w:rsidRPr="00EA6F8E">
              <w:rPr>
                <w:kern w:val="16"/>
              </w:rPr>
              <w:t>ales or Presentation Vendors</w:t>
            </w:r>
          </w:p>
        </w:tc>
        <w:tc>
          <w:tcPr>
            <w:tcW w:w="6099" w:type="dxa"/>
            <w:tcMar>
              <w:top w:w="57" w:type="dxa"/>
              <w:bottom w:w="57" w:type="dxa"/>
            </w:tcMar>
          </w:tcPr>
          <w:p w14:paraId="778F31D4" w14:textId="2BACB667" w:rsidR="00AE3C0B" w:rsidRPr="00EA6F8E" w:rsidRDefault="00AE3C0B" w:rsidP="00EA6F8E">
            <w:pPr>
              <w:spacing w:line="276" w:lineRule="auto"/>
              <w:rPr>
                <w:kern w:val="16"/>
              </w:rPr>
            </w:pPr>
            <w:r w:rsidRPr="00EA6F8E">
              <w:rPr>
                <w:kern w:val="16"/>
              </w:rPr>
              <w:t>A vendor visiting the University for the purpose of promoting products or presenting materials. These vendors are not paid or compensated in any way for this purpose. It is the responsibility of the sponsoring employee to ensure these vendors are escorted at all times in laboratory areas.</w:t>
            </w:r>
          </w:p>
        </w:tc>
      </w:tr>
      <w:tr w:rsidR="00E21BDE" w:rsidRPr="00EA6F8E" w14:paraId="0C17D97E" w14:textId="77777777" w:rsidTr="00E21BDE">
        <w:tc>
          <w:tcPr>
            <w:tcW w:w="2405" w:type="dxa"/>
            <w:tcMar>
              <w:top w:w="57" w:type="dxa"/>
              <w:bottom w:w="57" w:type="dxa"/>
            </w:tcMar>
          </w:tcPr>
          <w:p w14:paraId="2AE0D9A2" w14:textId="4F926F6D" w:rsidR="00E21BDE" w:rsidRPr="00EA6F8E" w:rsidRDefault="00AE3C0B" w:rsidP="000B6FD7">
            <w:pPr>
              <w:spacing w:line="276" w:lineRule="auto"/>
              <w:jc w:val="left"/>
              <w:rPr>
                <w:rFonts w:cs="Times New Roman"/>
                <w:kern w:val="16"/>
              </w:rPr>
            </w:pPr>
            <w:r w:rsidRPr="00EA6F8E">
              <w:rPr>
                <w:rFonts w:hint="eastAsia"/>
                <w:kern w:val="16"/>
              </w:rPr>
              <w:t>A</w:t>
            </w:r>
            <w:r w:rsidRPr="00EA6F8E">
              <w:rPr>
                <w:kern w:val="16"/>
              </w:rPr>
              <w:t>gency Temporary Staff</w:t>
            </w:r>
          </w:p>
        </w:tc>
        <w:tc>
          <w:tcPr>
            <w:tcW w:w="6099" w:type="dxa"/>
            <w:tcMar>
              <w:top w:w="57" w:type="dxa"/>
              <w:bottom w:w="57" w:type="dxa"/>
            </w:tcMar>
          </w:tcPr>
          <w:p w14:paraId="0F09F565" w14:textId="5A282A1E" w:rsidR="00E21BDE" w:rsidRPr="00EA6F8E" w:rsidRDefault="00AE3C0B" w:rsidP="00EA6F8E">
            <w:pPr>
              <w:spacing w:line="276" w:lineRule="auto"/>
              <w:rPr>
                <w:kern w:val="16"/>
              </w:rPr>
            </w:pPr>
            <w:r w:rsidRPr="00EA6F8E">
              <w:rPr>
                <w:rFonts w:hint="eastAsia"/>
                <w:kern w:val="16"/>
              </w:rPr>
              <w:t xml:space="preserve">Agency </w:t>
            </w:r>
            <w:r w:rsidRPr="00EA6F8E">
              <w:rPr>
                <w:kern w:val="16"/>
              </w:rPr>
              <w:t xml:space="preserve">Temp Staff defined at </w:t>
            </w:r>
            <w:hyperlink r:id="rId80" w:anchor="30.2.2" w:history="1">
              <w:r w:rsidR="00D92EB3" w:rsidRPr="000B6FD7">
                <w:rPr>
                  <w:rStyle w:val="a7"/>
                  <w:kern w:val="16"/>
                </w:rPr>
                <w:t>Chapter 30</w:t>
              </w:r>
              <w:r w:rsidRPr="000B6FD7">
                <w:rPr>
                  <w:rStyle w:val="a7"/>
                  <w:kern w:val="16"/>
                </w:rPr>
                <w:t xml:space="preserve"> </w:t>
              </w:r>
              <w:r w:rsidR="00D92EB3" w:rsidRPr="000B6FD7">
                <w:rPr>
                  <w:rStyle w:val="a7"/>
                  <w:kern w:val="16"/>
                </w:rPr>
                <w:t>(</w:t>
              </w:r>
              <w:r w:rsidRPr="000B6FD7">
                <w:rPr>
                  <w:rStyle w:val="a7"/>
                  <w:kern w:val="16"/>
                </w:rPr>
                <w:t>30.2.2.1.7</w:t>
              </w:r>
              <w:r w:rsidR="00D92EB3" w:rsidRPr="000B6FD7">
                <w:rPr>
                  <w:rStyle w:val="a7"/>
                  <w:kern w:val="16"/>
                </w:rPr>
                <w:t>)</w:t>
              </w:r>
            </w:hyperlink>
            <w:r w:rsidRPr="00EA6F8E">
              <w:rPr>
                <w:kern w:val="16"/>
              </w:rPr>
              <w:t>. These Agency Temporary Staff do not have direct employment with the University, however, they must comply with this Chapter and conduct themselves in the same manner as all University employees</w:t>
            </w:r>
            <w:r w:rsidR="00E21BDE" w:rsidRPr="00EA6F8E">
              <w:rPr>
                <w:rFonts w:cs="Times New Roman"/>
                <w:kern w:val="16"/>
              </w:rPr>
              <w:t>.</w:t>
            </w:r>
          </w:p>
        </w:tc>
      </w:tr>
      <w:bookmarkEnd w:id="8"/>
    </w:tbl>
    <w:p w14:paraId="135E615F" w14:textId="781FAA09" w:rsidR="00E41D08" w:rsidRPr="00EA6F8E" w:rsidRDefault="00E41D08" w:rsidP="004911A6">
      <w:pPr>
        <w:spacing w:line="276" w:lineRule="auto"/>
        <w:rPr>
          <w:rFonts w:cs="Times New Roman" w:hint="eastAsia"/>
          <w:kern w:val="16"/>
        </w:rPr>
      </w:pPr>
    </w:p>
    <w:sectPr w:rsidR="00E41D08" w:rsidRPr="00EA6F8E" w:rsidSect="00DA0539">
      <w:footerReference w:type="default" r:id="rId81"/>
      <w:pgSz w:w="11906" w:h="16838" w:code="9"/>
      <w:pgMar w:top="1418" w:right="1418" w:bottom="1134" w:left="1418" w:header="567"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D41A" w14:textId="77777777" w:rsidR="0035467C" w:rsidRDefault="0035467C" w:rsidP="00B864E9">
      <w:r>
        <w:separator/>
      </w:r>
    </w:p>
  </w:endnote>
  <w:endnote w:type="continuationSeparator" w:id="0">
    <w:p w14:paraId="443722F7" w14:textId="77777777" w:rsidR="0035467C" w:rsidRDefault="0035467C" w:rsidP="00B864E9">
      <w:r>
        <w:continuationSeparator/>
      </w:r>
    </w:p>
  </w:endnote>
  <w:endnote w:type="continuationNotice" w:id="1">
    <w:p w14:paraId="02A2E289" w14:textId="77777777" w:rsidR="0035467C" w:rsidRDefault="00354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ookAntiqua">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363870"/>
      <w:docPartObj>
        <w:docPartGallery w:val="Page Numbers (Bottom of Page)"/>
        <w:docPartUnique/>
      </w:docPartObj>
    </w:sdtPr>
    <w:sdtEndPr>
      <w:rPr>
        <w:sz w:val="22"/>
        <w:szCs w:val="22"/>
      </w:rPr>
    </w:sdtEndPr>
    <w:sdtContent>
      <w:p w14:paraId="22519000" w14:textId="75549BA9" w:rsidR="00736DDF" w:rsidRPr="00EA6F8E" w:rsidRDefault="005248C0" w:rsidP="00FC481A">
        <w:pPr>
          <w:pStyle w:val="ac"/>
          <w:jc w:val="center"/>
          <w:rPr>
            <w:sz w:val="22"/>
            <w:szCs w:val="22"/>
          </w:rPr>
        </w:pPr>
        <w:r w:rsidRPr="00EA6F8E">
          <w:rPr>
            <w:sz w:val="22"/>
            <w:szCs w:val="22"/>
          </w:rPr>
          <w:fldChar w:fldCharType="begin"/>
        </w:r>
        <w:r w:rsidRPr="00EA6F8E">
          <w:rPr>
            <w:sz w:val="22"/>
            <w:szCs w:val="22"/>
          </w:rPr>
          <w:instrText>PAGE   \* MERGEFORMAT</w:instrText>
        </w:r>
        <w:r w:rsidRPr="00EA6F8E">
          <w:rPr>
            <w:sz w:val="22"/>
            <w:szCs w:val="22"/>
          </w:rPr>
          <w:fldChar w:fldCharType="separate"/>
        </w:r>
        <w:r w:rsidR="00F74137" w:rsidRPr="00EA6F8E">
          <w:rPr>
            <w:noProof/>
            <w:sz w:val="22"/>
            <w:szCs w:val="22"/>
            <w:lang w:val="ja-JP"/>
          </w:rPr>
          <w:t>17</w:t>
        </w:r>
        <w:r w:rsidRPr="00EA6F8E">
          <w:rPr>
            <w:noProof/>
            <w:sz w:val="22"/>
            <w:szCs w:val="22"/>
            <w:lang w:val="ja-JP"/>
          </w:rPr>
          <w:fldChar w:fldCharType="end"/>
        </w:r>
      </w:p>
    </w:sdtContent>
  </w:sdt>
  <w:p w14:paraId="33EEEFE8" w14:textId="768528E2" w:rsidR="005248C0" w:rsidRPr="00EA6F8E" w:rsidRDefault="00736DDF" w:rsidP="00736DDF">
    <w:pPr>
      <w:pStyle w:val="ac"/>
      <w:jc w:val="right"/>
      <w:rPr>
        <w:rFonts w:cs="Times New Roman" w:hint="eastAsia"/>
        <w:sz w:val="16"/>
        <w:szCs w:val="16"/>
      </w:rPr>
    </w:pPr>
    <w:r w:rsidRPr="00EA6F8E">
      <w:rPr>
        <w:rFonts w:cs="Times New Roman"/>
        <w:sz w:val="16"/>
        <w:szCs w:val="16"/>
      </w:rPr>
      <w:t>ch28</w:t>
    </w:r>
    <w:r w:rsidR="00891317" w:rsidRPr="00EA6F8E">
      <w:rPr>
        <w:rFonts w:cs="Times New Roman"/>
        <w:sz w:val="16"/>
        <w:szCs w:val="16"/>
        <w:u w:val="single"/>
      </w:rPr>
      <w:t>_</w:t>
    </w:r>
    <w:r w:rsidRPr="00EA6F8E">
      <w:rPr>
        <w:rFonts w:cs="Times New Roman"/>
        <w:sz w:val="16"/>
        <w:szCs w:val="16"/>
      </w:rPr>
      <w:t>procurement</w:t>
    </w:r>
    <w:r w:rsidR="00AB223F" w:rsidRPr="00EA6F8E">
      <w:rPr>
        <w:rFonts w:cs="Times New Roman"/>
        <w:sz w:val="16"/>
        <w:szCs w:val="16"/>
        <w:u w:val="single"/>
      </w:rPr>
      <w:t>_</w:t>
    </w:r>
    <w:r w:rsidRPr="00EA6F8E">
      <w:rPr>
        <w:rFonts w:cs="Times New Roman"/>
        <w:sz w:val="16"/>
        <w:szCs w:val="16"/>
      </w:rPr>
      <w:t>en</w:t>
    </w:r>
    <w:r w:rsidR="00AB223F" w:rsidRPr="00EA6F8E">
      <w:rPr>
        <w:rFonts w:cs="Times New Roman"/>
        <w:sz w:val="16"/>
        <w:szCs w:val="16"/>
        <w:u w:val="single"/>
      </w:rPr>
      <w:t>_</w:t>
    </w:r>
    <w:r w:rsidR="00F774BC" w:rsidRPr="00EA6F8E">
      <w:rPr>
        <w:rFonts w:cs="Times New Roman"/>
        <w:sz w:val="16"/>
        <w:szCs w:val="16"/>
      </w:rPr>
      <w:t>20</w:t>
    </w:r>
    <w:r w:rsidR="001D3A0E" w:rsidRPr="00EA6F8E">
      <w:rPr>
        <w:rFonts w:cs="Times New Roman"/>
        <w:sz w:val="16"/>
        <w:szCs w:val="16"/>
      </w:rPr>
      <w:t>2</w:t>
    </w:r>
    <w:r w:rsidR="00352064">
      <w:rPr>
        <w:rFonts w:cs="Times New Roman" w:hint="eastAsia"/>
        <w:sz w:val="16"/>
        <w:szCs w:val="16"/>
      </w:rPr>
      <w:t>5</w:t>
    </w:r>
    <w:r w:rsidR="005E28C3">
      <w:rPr>
        <w:rFonts w:cs="Times New Roman" w:hint="eastAsia"/>
        <w:sz w:val="16"/>
        <w:szCs w:val="16"/>
      </w:rPr>
      <w:t>0</w:t>
    </w:r>
    <w:r w:rsidR="004911A6">
      <w:rPr>
        <w:rFonts w:cs="Times New Roman" w:hint="eastAsia"/>
        <w:sz w:val="16"/>
        <w:szCs w:val="16"/>
      </w:rPr>
      <w:t>220_cl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ED17" w14:textId="77777777" w:rsidR="0035467C" w:rsidRDefault="0035467C" w:rsidP="00B864E9">
      <w:r>
        <w:rPr>
          <w:rFonts w:hint="eastAsia"/>
        </w:rPr>
        <w:separator/>
      </w:r>
    </w:p>
  </w:footnote>
  <w:footnote w:type="continuationSeparator" w:id="0">
    <w:p w14:paraId="10403AD5" w14:textId="77777777" w:rsidR="0035467C" w:rsidRDefault="0035467C" w:rsidP="00B864E9">
      <w:r>
        <w:continuationSeparator/>
      </w:r>
    </w:p>
  </w:footnote>
  <w:footnote w:type="continuationNotice" w:id="1">
    <w:p w14:paraId="106C4CD3" w14:textId="77777777" w:rsidR="0035467C" w:rsidRDefault="003546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28F5"/>
    <w:multiLevelType w:val="hybridMultilevel"/>
    <w:tmpl w:val="157ED89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AC84D2C"/>
    <w:multiLevelType w:val="hybridMultilevel"/>
    <w:tmpl w:val="428EA08A"/>
    <w:lvl w:ilvl="0" w:tplc="97B8F384">
      <w:start w:val="1"/>
      <w:numFmt w:val="lowerLetter"/>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0AC852B0"/>
    <w:multiLevelType w:val="hybridMultilevel"/>
    <w:tmpl w:val="DC8EDA86"/>
    <w:lvl w:ilvl="0" w:tplc="F5C2A5BE">
      <w:start w:val="1"/>
      <w:numFmt w:val="bullet"/>
      <w:lvlText w:val=""/>
      <w:lvlJc w:val="left"/>
      <w:pPr>
        <w:ind w:left="3847" w:hanging="480"/>
      </w:pPr>
      <w:rPr>
        <w:rFonts w:ascii="Symbol" w:hAnsi="Symbol" w:hint="default"/>
        <w:color w:val="auto"/>
      </w:rPr>
    </w:lvl>
    <w:lvl w:ilvl="1" w:tplc="0409000B" w:tentative="1">
      <w:start w:val="1"/>
      <w:numFmt w:val="bullet"/>
      <w:lvlText w:val=""/>
      <w:lvlJc w:val="left"/>
      <w:pPr>
        <w:ind w:left="3488" w:hanging="480"/>
      </w:pPr>
      <w:rPr>
        <w:rFonts w:ascii="Wingdings" w:hAnsi="Wingdings" w:hint="default"/>
      </w:rPr>
    </w:lvl>
    <w:lvl w:ilvl="2" w:tplc="0409000D" w:tentative="1">
      <w:start w:val="1"/>
      <w:numFmt w:val="bullet"/>
      <w:lvlText w:val=""/>
      <w:lvlJc w:val="left"/>
      <w:pPr>
        <w:ind w:left="3968" w:hanging="480"/>
      </w:pPr>
      <w:rPr>
        <w:rFonts w:ascii="Wingdings" w:hAnsi="Wingdings" w:hint="default"/>
      </w:rPr>
    </w:lvl>
    <w:lvl w:ilvl="3" w:tplc="04090001">
      <w:start w:val="1"/>
      <w:numFmt w:val="bullet"/>
      <w:lvlText w:val=""/>
      <w:lvlJc w:val="left"/>
      <w:pPr>
        <w:ind w:left="4448" w:hanging="480"/>
      </w:pPr>
      <w:rPr>
        <w:rFonts w:ascii="Wingdings" w:hAnsi="Wingdings" w:hint="default"/>
      </w:rPr>
    </w:lvl>
    <w:lvl w:ilvl="4" w:tplc="0409000B" w:tentative="1">
      <w:start w:val="1"/>
      <w:numFmt w:val="bullet"/>
      <w:lvlText w:val=""/>
      <w:lvlJc w:val="left"/>
      <w:pPr>
        <w:ind w:left="4928" w:hanging="480"/>
      </w:pPr>
      <w:rPr>
        <w:rFonts w:ascii="Wingdings" w:hAnsi="Wingdings" w:hint="default"/>
      </w:rPr>
    </w:lvl>
    <w:lvl w:ilvl="5" w:tplc="0409000D" w:tentative="1">
      <w:start w:val="1"/>
      <w:numFmt w:val="bullet"/>
      <w:lvlText w:val=""/>
      <w:lvlJc w:val="left"/>
      <w:pPr>
        <w:ind w:left="5408" w:hanging="480"/>
      </w:pPr>
      <w:rPr>
        <w:rFonts w:ascii="Wingdings" w:hAnsi="Wingdings" w:hint="default"/>
      </w:rPr>
    </w:lvl>
    <w:lvl w:ilvl="6" w:tplc="04090001" w:tentative="1">
      <w:start w:val="1"/>
      <w:numFmt w:val="bullet"/>
      <w:lvlText w:val=""/>
      <w:lvlJc w:val="left"/>
      <w:pPr>
        <w:ind w:left="5888" w:hanging="480"/>
      </w:pPr>
      <w:rPr>
        <w:rFonts w:ascii="Wingdings" w:hAnsi="Wingdings" w:hint="default"/>
      </w:rPr>
    </w:lvl>
    <w:lvl w:ilvl="7" w:tplc="0409000B" w:tentative="1">
      <w:start w:val="1"/>
      <w:numFmt w:val="bullet"/>
      <w:lvlText w:val=""/>
      <w:lvlJc w:val="left"/>
      <w:pPr>
        <w:ind w:left="6368" w:hanging="480"/>
      </w:pPr>
      <w:rPr>
        <w:rFonts w:ascii="Wingdings" w:hAnsi="Wingdings" w:hint="default"/>
      </w:rPr>
    </w:lvl>
    <w:lvl w:ilvl="8" w:tplc="0409000D" w:tentative="1">
      <w:start w:val="1"/>
      <w:numFmt w:val="bullet"/>
      <w:lvlText w:val=""/>
      <w:lvlJc w:val="left"/>
      <w:pPr>
        <w:ind w:left="6848" w:hanging="480"/>
      </w:pPr>
      <w:rPr>
        <w:rFonts w:ascii="Wingdings" w:hAnsi="Wingdings" w:hint="default"/>
      </w:rPr>
    </w:lvl>
  </w:abstractNum>
  <w:abstractNum w:abstractNumId="3" w15:restartNumberingAfterBreak="0">
    <w:nsid w:val="0EBB3C50"/>
    <w:multiLevelType w:val="hybridMultilevel"/>
    <w:tmpl w:val="AB36DAFE"/>
    <w:lvl w:ilvl="0" w:tplc="04090001">
      <w:start w:val="1"/>
      <w:numFmt w:val="bullet"/>
      <w:lvlText w:val=""/>
      <w:lvlJc w:val="left"/>
      <w:pPr>
        <w:ind w:left="420" w:hanging="420"/>
      </w:pPr>
      <w:rPr>
        <w:rFonts w:ascii="Wingdings" w:hAnsi="Wingdings" w:hint="default"/>
      </w:rPr>
    </w:lvl>
    <w:lvl w:ilvl="1" w:tplc="E2EC033C">
      <w:numFmt w:val="bullet"/>
      <w:lvlText w:val="•"/>
      <w:lvlJc w:val="left"/>
      <w:pPr>
        <w:ind w:left="780" w:hanging="360"/>
      </w:pPr>
      <w:rPr>
        <w:rFonts w:ascii="Century" w:eastAsiaTheme="minorEastAsia" w:hAnsi="Century" w:cs="BookAntiqua" w:hint="default"/>
      </w:rPr>
    </w:lvl>
    <w:lvl w:ilvl="2" w:tplc="32D8FE06">
      <w:numFmt w:val="bullet"/>
      <w:lvlText w:val="・"/>
      <w:lvlJc w:val="left"/>
      <w:pPr>
        <w:ind w:left="1200" w:hanging="360"/>
      </w:pPr>
      <w:rPr>
        <w:rFonts w:ascii="ＭＳ 明朝" w:eastAsia="ＭＳ 明朝" w:hAnsi="ＭＳ 明朝" w:cs="Palatino Linotype"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4736BD"/>
    <w:multiLevelType w:val="hybridMultilevel"/>
    <w:tmpl w:val="026AF9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595FF4"/>
    <w:multiLevelType w:val="hybridMultilevel"/>
    <w:tmpl w:val="B6B6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A7A16"/>
    <w:multiLevelType w:val="multilevel"/>
    <w:tmpl w:val="FEA475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96613A4"/>
    <w:multiLevelType w:val="hybridMultilevel"/>
    <w:tmpl w:val="66AEBE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E3527C"/>
    <w:multiLevelType w:val="multilevel"/>
    <w:tmpl w:val="100C0DF0"/>
    <w:lvl w:ilvl="0">
      <w:start w:val="1"/>
      <w:numFmt w:val="bullet"/>
      <w:lvlText w:val=""/>
      <w:lvlJc w:val="left"/>
      <w:pPr>
        <w:ind w:left="1560" w:hanging="360"/>
      </w:pPr>
      <w:rPr>
        <w:rFonts w:ascii="Symbol" w:hAnsi="Symbol" w:hint="default"/>
      </w:rPr>
    </w:lvl>
    <w:lvl w:ilvl="1">
      <w:start w:val="1"/>
      <w:numFmt w:val="bullet"/>
      <w:lvlText w:val="o"/>
      <w:lvlJc w:val="left"/>
      <w:pPr>
        <w:ind w:left="2280" w:hanging="360"/>
      </w:pPr>
      <w:rPr>
        <w:rFonts w:ascii="Courier New" w:hAnsi="Courier New" w:hint="default"/>
      </w:rPr>
    </w:lvl>
    <w:lvl w:ilvl="2">
      <w:start w:val="1"/>
      <w:numFmt w:val="bullet"/>
      <w:lvlText w:val=""/>
      <w:lvlJc w:val="left"/>
      <w:pPr>
        <w:ind w:left="3000" w:hanging="360"/>
      </w:pPr>
      <w:rPr>
        <w:rFonts w:ascii="Wingdings" w:hAnsi="Wingdings" w:hint="default"/>
      </w:rPr>
    </w:lvl>
    <w:lvl w:ilvl="3">
      <w:start w:val="1"/>
      <w:numFmt w:val="bullet"/>
      <w:lvlText w:val=""/>
      <w:lvlJc w:val="left"/>
      <w:pPr>
        <w:ind w:left="3720" w:hanging="360"/>
      </w:pPr>
      <w:rPr>
        <w:rFonts w:ascii="Symbol" w:hAnsi="Symbol" w:hint="default"/>
      </w:rPr>
    </w:lvl>
    <w:lvl w:ilvl="4">
      <w:start w:val="1"/>
      <w:numFmt w:val="bullet"/>
      <w:lvlText w:val="o"/>
      <w:lvlJc w:val="left"/>
      <w:pPr>
        <w:ind w:left="4440" w:hanging="360"/>
      </w:pPr>
      <w:rPr>
        <w:rFonts w:ascii="Courier New" w:hAnsi="Courier New" w:hint="default"/>
      </w:rPr>
    </w:lvl>
    <w:lvl w:ilvl="5">
      <w:start w:val="1"/>
      <w:numFmt w:val="bullet"/>
      <w:lvlText w:val=""/>
      <w:lvlJc w:val="left"/>
      <w:pPr>
        <w:ind w:left="5160" w:hanging="360"/>
      </w:pPr>
      <w:rPr>
        <w:rFonts w:ascii="Wingdings" w:hAnsi="Wingdings" w:hint="default"/>
      </w:rPr>
    </w:lvl>
    <w:lvl w:ilvl="6">
      <w:start w:val="1"/>
      <w:numFmt w:val="bullet"/>
      <w:lvlText w:val=""/>
      <w:lvlJc w:val="left"/>
      <w:pPr>
        <w:ind w:left="5880" w:hanging="360"/>
      </w:pPr>
      <w:rPr>
        <w:rFonts w:ascii="Symbol" w:hAnsi="Symbol" w:hint="default"/>
      </w:rPr>
    </w:lvl>
    <w:lvl w:ilvl="7">
      <w:start w:val="1"/>
      <w:numFmt w:val="bullet"/>
      <w:lvlText w:val="o"/>
      <w:lvlJc w:val="left"/>
      <w:pPr>
        <w:ind w:left="6600" w:hanging="360"/>
      </w:pPr>
      <w:rPr>
        <w:rFonts w:ascii="Courier New" w:hAnsi="Courier New" w:hint="default"/>
      </w:rPr>
    </w:lvl>
    <w:lvl w:ilvl="8">
      <w:start w:val="1"/>
      <w:numFmt w:val="bullet"/>
      <w:lvlText w:val=""/>
      <w:lvlJc w:val="left"/>
      <w:pPr>
        <w:ind w:left="7320" w:hanging="360"/>
      </w:pPr>
      <w:rPr>
        <w:rFonts w:ascii="Wingdings" w:hAnsi="Wingdings" w:hint="default"/>
      </w:rPr>
    </w:lvl>
  </w:abstractNum>
  <w:abstractNum w:abstractNumId="9" w15:restartNumberingAfterBreak="0">
    <w:nsid w:val="1A8E6A1B"/>
    <w:multiLevelType w:val="hybridMultilevel"/>
    <w:tmpl w:val="713C9BDE"/>
    <w:lvl w:ilvl="0" w:tplc="04090001">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0" w15:restartNumberingAfterBreak="0">
    <w:nsid w:val="208E31BC"/>
    <w:multiLevelType w:val="hybridMultilevel"/>
    <w:tmpl w:val="784E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6785D"/>
    <w:multiLevelType w:val="multilevel"/>
    <w:tmpl w:val="9A2C1B62"/>
    <w:lvl w:ilvl="0">
      <w:start w:val="2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58920B3"/>
    <w:multiLevelType w:val="hybridMultilevel"/>
    <w:tmpl w:val="4FEC74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C9C2651"/>
    <w:multiLevelType w:val="multilevel"/>
    <w:tmpl w:val="100C0DF0"/>
    <w:lvl w:ilvl="0">
      <w:start w:val="1"/>
      <w:numFmt w:val="bullet"/>
      <w:lvlText w:val=""/>
      <w:lvlJc w:val="left"/>
      <w:pPr>
        <w:ind w:left="1560" w:hanging="360"/>
      </w:pPr>
      <w:rPr>
        <w:rFonts w:ascii="Symbol" w:hAnsi="Symbol" w:hint="default"/>
      </w:rPr>
    </w:lvl>
    <w:lvl w:ilvl="1">
      <w:start w:val="1"/>
      <w:numFmt w:val="bullet"/>
      <w:lvlText w:val="o"/>
      <w:lvlJc w:val="left"/>
      <w:pPr>
        <w:ind w:left="2280" w:hanging="360"/>
      </w:pPr>
      <w:rPr>
        <w:rFonts w:ascii="Courier New" w:hAnsi="Courier New" w:hint="default"/>
      </w:rPr>
    </w:lvl>
    <w:lvl w:ilvl="2">
      <w:start w:val="1"/>
      <w:numFmt w:val="bullet"/>
      <w:lvlText w:val=""/>
      <w:lvlJc w:val="left"/>
      <w:pPr>
        <w:ind w:left="3000" w:hanging="360"/>
      </w:pPr>
      <w:rPr>
        <w:rFonts w:ascii="Wingdings" w:hAnsi="Wingdings" w:hint="default"/>
      </w:rPr>
    </w:lvl>
    <w:lvl w:ilvl="3">
      <w:start w:val="1"/>
      <w:numFmt w:val="bullet"/>
      <w:lvlText w:val=""/>
      <w:lvlJc w:val="left"/>
      <w:pPr>
        <w:ind w:left="3720" w:hanging="360"/>
      </w:pPr>
      <w:rPr>
        <w:rFonts w:ascii="Symbol" w:hAnsi="Symbol" w:hint="default"/>
      </w:rPr>
    </w:lvl>
    <w:lvl w:ilvl="4">
      <w:start w:val="1"/>
      <w:numFmt w:val="bullet"/>
      <w:lvlText w:val="o"/>
      <w:lvlJc w:val="left"/>
      <w:pPr>
        <w:ind w:left="4440" w:hanging="360"/>
      </w:pPr>
      <w:rPr>
        <w:rFonts w:ascii="Courier New" w:hAnsi="Courier New" w:hint="default"/>
      </w:rPr>
    </w:lvl>
    <w:lvl w:ilvl="5">
      <w:start w:val="1"/>
      <w:numFmt w:val="bullet"/>
      <w:lvlText w:val=""/>
      <w:lvlJc w:val="left"/>
      <w:pPr>
        <w:ind w:left="5160" w:hanging="360"/>
      </w:pPr>
      <w:rPr>
        <w:rFonts w:ascii="Wingdings" w:hAnsi="Wingdings" w:hint="default"/>
      </w:rPr>
    </w:lvl>
    <w:lvl w:ilvl="6">
      <w:start w:val="1"/>
      <w:numFmt w:val="bullet"/>
      <w:lvlText w:val=""/>
      <w:lvlJc w:val="left"/>
      <w:pPr>
        <w:ind w:left="5880" w:hanging="360"/>
      </w:pPr>
      <w:rPr>
        <w:rFonts w:ascii="Symbol" w:hAnsi="Symbol" w:hint="default"/>
      </w:rPr>
    </w:lvl>
    <w:lvl w:ilvl="7">
      <w:start w:val="1"/>
      <w:numFmt w:val="bullet"/>
      <w:lvlText w:val="o"/>
      <w:lvlJc w:val="left"/>
      <w:pPr>
        <w:ind w:left="6600" w:hanging="360"/>
      </w:pPr>
      <w:rPr>
        <w:rFonts w:ascii="Courier New" w:hAnsi="Courier New" w:hint="default"/>
      </w:rPr>
    </w:lvl>
    <w:lvl w:ilvl="8">
      <w:start w:val="1"/>
      <w:numFmt w:val="bullet"/>
      <w:lvlText w:val=""/>
      <w:lvlJc w:val="left"/>
      <w:pPr>
        <w:ind w:left="7320" w:hanging="360"/>
      </w:pPr>
      <w:rPr>
        <w:rFonts w:ascii="Wingdings" w:hAnsi="Wingdings" w:hint="default"/>
      </w:rPr>
    </w:lvl>
  </w:abstractNum>
  <w:abstractNum w:abstractNumId="14" w15:restartNumberingAfterBreak="0">
    <w:nsid w:val="396E6DB0"/>
    <w:multiLevelType w:val="hybridMultilevel"/>
    <w:tmpl w:val="ADA64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FB5869"/>
    <w:multiLevelType w:val="hybridMultilevel"/>
    <w:tmpl w:val="FCA62F1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48C6DF4"/>
    <w:multiLevelType w:val="hybridMultilevel"/>
    <w:tmpl w:val="E6F4DAEC"/>
    <w:lvl w:ilvl="0" w:tplc="04090001">
      <w:start w:val="1"/>
      <w:numFmt w:val="bullet"/>
      <w:lvlText w:val=""/>
      <w:lvlJc w:val="left"/>
      <w:pPr>
        <w:ind w:left="1626" w:hanging="360"/>
      </w:pPr>
      <w:rPr>
        <w:rFonts w:ascii="Symbol" w:hAnsi="Symbol" w:hint="default"/>
      </w:rPr>
    </w:lvl>
    <w:lvl w:ilvl="1" w:tplc="04090003" w:tentative="1">
      <w:start w:val="1"/>
      <w:numFmt w:val="bullet"/>
      <w:lvlText w:val="o"/>
      <w:lvlJc w:val="left"/>
      <w:pPr>
        <w:ind w:left="2346" w:hanging="360"/>
      </w:pPr>
      <w:rPr>
        <w:rFonts w:ascii="Courier New" w:hAnsi="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17" w15:restartNumberingAfterBreak="0">
    <w:nsid w:val="45A4646C"/>
    <w:multiLevelType w:val="multilevel"/>
    <w:tmpl w:val="DC8EDA86"/>
    <w:lvl w:ilvl="0">
      <w:start w:val="1"/>
      <w:numFmt w:val="bullet"/>
      <w:lvlText w:val=""/>
      <w:lvlJc w:val="left"/>
      <w:pPr>
        <w:ind w:left="3847" w:hanging="480"/>
      </w:pPr>
      <w:rPr>
        <w:rFonts w:ascii="Symbol" w:hAnsi="Symbol" w:hint="default"/>
        <w:color w:val="auto"/>
      </w:rPr>
    </w:lvl>
    <w:lvl w:ilvl="1">
      <w:start w:val="1"/>
      <w:numFmt w:val="bullet"/>
      <w:lvlText w:val=""/>
      <w:lvlJc w:val="left"/>
      <w:pPr>
        <w:ind w:left="3488" w:hanging="480"/>
      </w:pPr>
      <w:rPr>
        <w:rFonts w:ascii="Wingdings" w:hAnsi="Wingdings" w:hint="default"/>
      </w:rPr>
    </w:lvl>
    <w:lvl w:ilvl="2">
      <w:start w:val="1"/>
      <w:numFmt w:val="bullet"/>
      <w:lvlText w:val=""/>
      <w:lvlJc w:val="left"/>
      <w:pPr>
        <w:ind w:left="3968" w:hanging="480"/>
      </w:pPr>
      <w:rPr>
        <w:rFonts w:ascii="Wingdings" w:hAnsi="Wingdings" w:hint="default"/>
      </w:rPr>
    </w:lvl>
    <w:lvl w:ilvl="3">
      <w:start w:val="1"/>
      <w:numFmt w:val="bullet"/>
      <w:lvlText w:val=""/>
      <w:lvlJc w:val="left"/>
      <w:pPr>
        <w:ind w:left="4448" w:hanging="480"/>
      </w:pPr>
      <w:rPr>
        <w:rFonts w:ascii="Wingdings" w:hAnsi="Wingdings" w:hint="default"/>
      </w:rPr>
    </w:lvl>
    <w:lvl w:ilvl="4">
      <w:start w:val="1"/>
      <w:numFmt w:val="bullet"/>
      <w:lvlText w:val=""/>
      <w:lvlJc w:val="left"/>
      <w:pPr>
        <w:ind w:left="4928" w:hanging="480"/>
      </w:pPr>
      <w:rPr>
        <w:rFonts w:ascii="Wingdings" w:hAnsi="Wingdings" w:hint="default"/>
      </w:rPr>
    </w:lvl>
    <w:lvl w:ilvl="5">
      <w:start w:val="1"/>
      <w:numFmt w:val="bullet"/>
      <w:lvlText w:val=""/>
      <w:lvlJc w:val="left"/>
      <w:pPr>
        <w:ind w:left="5408" w:hanging="480"/>
      </w:pPr>
      <w:rPr>
        <w:rFonts w:ascii="Wingdings" w:hAnsi="Wingdings" w:hint="default"/>
      </w:rPr>
    </w:lvl>
    <w:lvl w:ilvl="6">
      <w:start w:val="1"/>
      <w:numFmt w:val="bullet"/>
      <w:lvlText w:val=""/>
      <w:lvlJc w:val="left"/>
      <w:pPr>
        <w:ind w:left="5888" w:hanging="480"/>
      </w:pPr>
      <w:rPr>
        <w:rFonts w:ascii="Wingdings" w:hAnsi="Wingdings" w:hint="default"/>
      </w:rPr>
    </w:lvl>
    <w:lvl w:ilvl="7">
      <w:start w:val="1"/>
      <w:numFmt w:val="bullet"/>
      <w:lvlText w:val=""/>
      <w:lvlJc w:val="left"/>
      <w:pPr>
        <w:ind w:left="6368" w:hanging="480"/>
      </w:pPr>
      <w:rPr>
        <w:rFonts w:ascii="Wingdings" w:hAnsi="Wingdings" w:hint="default"/>
      </w:rPr>
    </w:lvl>
    <w:lvl w:ilvl="8">
      <w:start w:val="1"/>
      <w:numFmt w:val="bullet"/>
      <w:lvlText w:val=""/>
      <w:lvlJc w:val="left"/>
      <w:pPr>
        <w:ind w:left="6848" w:hanging="480"/>
      </w:pPr>
      <w:rPr>
        <w:rFonts w:ascii="Wingdings" w:hAnsi="Wingdings" w:hint="default"/>
      </w:rPr>
    </w:lvl>
  </w:abstractNum>
  <w:abstractNum w:abstractNumId="18" w15:restartNumberingAfterBreak="0">
    <w:nsid w:val="46097B62"/>
    <w:multiLevelType w:val="hybridMultilevel"/>
    <w:tmpl w:val="9D60DAA4"/>
    <w:lvl w:ilvl="0" w:tplc="97B8F384">
      <w:start w:val="1"/>
      <w:numFmt w:val="lowerLetter"/>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9" w15:restartNumberingAfterBreak="0">
    <w:nsid w:val="465E3487"/>
    <w:multiLevelType w:val="hybridMultilevel"/>
    <w:tmpl w:val="DF3A387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0" w15:restartNumberingAfterBreak="0">
    <w:nsid w:val="493E04A4"/>
    <w:multiLevelType w:val="hybridMultilevel"/>
    <w:tmpl w:val="74601BC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1" w15:restartNumberingAfterBreak="0">
    <w:nsid w:val="4BB52ED6"/>
    <w:multiLevelType w:val="hybridMultilevel"/>
    <w:tmpl w:val="3F2E29C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4C4656C4"/>
    <w:multiLevelType w:val="hybridMultilevel"/>
    <w:tmpl w:val="C13EE93E"/>
    <w:lvl w:ilvl="0" w:tplc="2F02EA78">
      <w:start w:val="1"/>
      <w:numFmt w:val="bullet"/>
      <w:lvlText w:val=""/>
      <w:lvlJc w:val="left"/>
      <w:pPr>
        <w:ind w:left="2323" w:hanging="480"/>
      </w:pPr>
      <w:rPr>
        <w:rFonts w:ascii="Symbol" w:hAnsi="Symbol" w:hint="default"/>
        <w:color w:val="auto"/>
      </w:rPr>
    </w:lvl>
    <w:lvl w:ilvl="1" w:tplc="0409000B" w:tentative="1">
      <w:start w:val="1"/>
      <w:numFmt w:val="bullet"/>
      <w:lvlText w:val=""/>
      <w:lvlJc w:val="left"/>
      <w:pPr>
        <w:ind w:left="-1165" w:hanging="480"/>
      </w:pPr>
      <w:rPr>
        <w:rFonts w:ascii="Wingdings" w:hAnsi="Wingdings" w:hint="default"/>
      </w:rPr>
    </w:lvl>
    <w:lvl w:ilvl="2" w:tplc="0409000D" w:tentative="1">
      <w:start w:val="1"/>
      <w:numFmt w:val="bullet"/>
      <w:lvlText w:val=""/>
      <w:lvlJc w:val="left"/>
      <w:pPr>
        <w:ind w:left="-685" w:hanging="480"/>
      </w:pPr>
      <w:rPr>
        <w:rFonts w:ascii="Wingdings" w:hAnsi="Wingdings" w:hint="default"/>
      </w:rPr>
    </w:lvl>
    <w:lvl w:ilvl="3" w:tplc="04090001" w:tentative="1">
      <w:start w:val="1"/>
      <w:numFmt w:val="bullet"/>
      <w:lvlText w:val=""/>
      <w:lvlJc w:val="left"/>
      <w:pPr>
        <w:ind w:left="-205" w:hanging="480"/>
      </w:pPr>
      <w:rPr>
        <w:rFonts w:ascii="Wingdings" w:hAnsi="Wingdings" w:hint="default"/>
      </w:rPr>
    </w:lvl>
    <w:lvl w:ilvl="4" w:tplc="0409000B" w:tentative="1">
      <w:start w:val="1"/>
      <w:numFmt w:val="bullet"/>
      <w:lvlText w:val=""/>
      <w:lvlJc w:val="left"/>
      <w:pPr>
        <w:ind w:left="275" w:hanging="480"/>
      </w:pPr>
      <w:rPr>
        <w:rFonts w:ascii="Wingdings" w:hAnsi="Wingdings" w:hint="default"/>
      </w:rPr>
    </w:lvl>
    <w:lvl w:ilvl="5" w:tplc="0409000D" w:tentative="1">
      <w:start w:val="1"/>
      <w:numFmt w:val="bullet"/>
      <w:lvlText w:val=""/>
      <w:lvlJc w:val="left"/>
      <w:pPr>
        <w:ind w:left="755" w:hanging="480"/>
      </w:pPr>
      <w:rPr>
        <w:rFonts w:ascii="Wingdings" w:hAnsi="Wingdings" w:hint="default"/>
      </w:rPr>
    </w:lvl>
    <w:lvl w:ilvl="6" w:tplc="04090001" w:tentative="1">
      <w:start w:val="1"/>
      <w:numFmt w:val="bullet"/>
      <w:lvlText w:val=""/>
      <w:lvlJc w:val="left"/>
      <w:pPr>
        <w:ind w:left="1235" w:hanging="480"/>
      </w:pPr>
      <w:rPr>
        <w:rFonts w:ascii="Wingdings" w:hAnsi="Wingdings" w:hint="default"/>
      </w:rPr>
    </w:lvl>
    <w:lvl w:ilvl="7" w:tplc="0409000B" w:tentative="1">
      <w:start w:val="1"/>
      <w:numFmt w:val="bullet"/>
      <w:lvlText w:val=""/>
      <w:lvlJc w:val="left"/>
      <w:pPr>
        <w:ind w:left="1715" w:hanging="480"/>
      </w:pPr>
      <w:rPr>
        <w:rFonts w:ascii="Wingdings" w:hAnsi="Wingdings" w:hint="default"/>
      </w:rPr>
    </w:lvl>
    <w:lvl w:ilvl="8" w:tplc="0409000D" w:tentative="1">
      <w:start w:val="1"/>
      <w:numFmt w:val="bullet"/>
      <w:lvlText w:val=""/>
      <w:lvlJc w:val="left"/>
      <w:pPr>
        <w:ind w:left="2195" w:hanging="480"/>
      </w:pPr>
      <w:rPr>
        <w:rFonts w:ascii="Wingdings" w:hAnsi="Wingdings" w:hint="default"/>
      </w:rPr>
    </w:lvl>
  </w:abstractNum>
  <w:abstractNum w:abstractNumId="23" w15:restartNumberingAfterBreak="0">
    <w:nsid w:val="4F3D2F15"/>
    <w:multiLevelType w:val="hybridMultilevel"/>
    <w:tmpl w:val="05BA2E0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4FF76C25"/>
    <w:multiLevelType w:val="hybridMultilevel"/>
    <w:tmpl w:val="1D0246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0AC128E"/>
    <w:multiLevelType w:val="hybridMultilevel"/>
    <w:tmpl w:val="07DE20B2"/>
    <w:lvl w:ilvl="0" w:tplc="04090001">
      <w:start w:val="1"/>
      <w:numFmt w:val="bullet"/>
      <w:lvlText w:val=""/>
      <w:lvlJc w:val="left"/>
      <w:pPr>
        <w:ind w:left="3120" w:hanging="360"/>
      </w:pPr>
      <w:rPr>
        <w:rFonts w:ascii="Symbol" w:hAnsi="Symbol" w:hint="default"/>
      </w:rPr>
    </w:lvl>
    <w:lvl w:ilvl="1" w:tplc="04090003" w:tentative="1">
      <w:start w:val="1"/>
      <w:numFmt w:val="bullet"/>
      <w:lvlText w:val="o"/>
      <w:lvlJc w:val="left"/>
      <w:pPr>
        <w:ind w:left="3840" w:hanging="360"/>
      </w:pPr>
      <w:rPr>
        <w:rFonts w:ascii="Courier New" w:hAnsi="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26" w15:restartNumberingAfterBreak="0">
    <w:nsid w:val="56D8700D"/>
    <w:multiLevelType w:val="hybridMultilevel"/>
    <w:tmpl w:val="9D60DAA4"/>
    <w:lvl w:ilvl="0" w:tplc="97B8F384">
      <w:start w:val="1"/>
      <w:numFmt w:val="lowerLetter"/>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7" w15:restartNumberingAfterBreak="0">
    <w:nsid w:val="63E9324C"/>
    <w:multiLevelType w:val="multilevel"/>
    <w:tmpl w:val="9A2C1B62"/>
    <w:lvl w:ilvl="0">
      <w:start w:val="2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8246854"/>
    <w:multiLevelType w:val="hybridMultilevel"/>
    <w:tmpl w:val="A6B61C86"/>
    <w:lvl w:ilvl="0" w:tplc="36E20C26">
      <w:start w:val="1"/>
      <w:numFmt w:val="bullet"/>
      <w:pStyle w:val="a"/>
      <w:lvlText w:val=""/>
      <w:lvlJc w:val="left"/>
      <w:pPr>
        <w:ind w:left="1560" w:hanging="360"/>
      </w:pPr>
      <w:rPr>
        <w:rFonts w:ascii="Symbol" w:hAnsi="Symbol" w:hint="default"/>
      </w:rPr>
    </w:lvl>
    <w:lvl w:ilvl="1" w:tplc="04090001">
      <w:start w:val="1"/>
      <w:numFmt w:val="bullet"/>
      <w:lvlText w:val=""/>
      <w:lvlJc w:val="left"/>
      <w:pPr>
        <w:ind w:left="2280" w:hanging="360"/>
      </w:pPr>
      <w:rPr>
        <w:rFonts w:ascii="Wingdings" w:hAnsi="Wingdings"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9" w15:restartNumberingAfterBreak="0">
    <w:nsid w:val="691C2C2F"/>
    <w:multiLevelType w:val="hybridMultilevel"/>
    <w:tmpl w:val="23FAA552"/>
    <w:lvl w:ilvl="0" w:tplc="04090013">
      <w:start w:val="1"/>
      <w:numFmt w:val="upperRoman"/>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0" w15:restartNumberingAfterBreak="0">
    <w:nsid w:val="6DB800DB"/>
    <w:multiLevelType w:val="hybridMultilevel"/>
    <w:tmpl w:val="0B0AE86C"/>
    <w:lvl w:ilvl="0" w:tplc="04090001">
      <w:start w:val="1"/>
      <w:numFmt w:val="bullet"/>
      <w:lvlText w:val=""/>
      <w:lvlJc w:val="left"/>
      <w:pPr>
        <w:ind w:left="490" w:hanging="420"/>
      </w:pPr>
      <w:rPr>
        <w:rFonts w:ascii="Wingdings" w:hAnsi="Wingdings" w:hint="default"/>
      </w:rPr>
    </w:lvl>
    <w:lvl w:ilvl="1" w:tplc="0409000B">
      <w:start w:val="1"/>
      <w:numFmt w:val="bullet"/>
      <w:lvlText w:val=""/>
      <w:lvlJc w:val="left"/>
      <w:pPr>
        <w:ind w:left="910" w:hanging="420"/>
      </w:pPr>
      <w:rPr>
        <w:rFonts w:ascii="Wingdings" w:hAnsi="Wingdings" w:hint="default"/>
      </w:rPr>
    </w:lvl>
    <w:lvl w:ilvl="2" w:tplc="0409000D">
      <w:start w:val="1"/>
      <w:numFmt w:val="bullet"/>
      <w:lvlText w:val=""/>
      <w:lvlJc w:val="left"/>
      <w:pPr>
        <w:ind w:left="1330" w:hanging="420"/>
      </w:pPr>
      <w:rPr>
        <w:rFonts w:ascii="Wingdings" w:hAnsi="Wingdings" w:hint="default"/>
      </w:rPr>
    </w:lvl>
    <w:lvl w:ilvl="3" w:tplc="04090001">
      <w:start w:val="1"/>
      <w:numFmt w:val="bullet"/>
      <w:lvlText w:val=""/>
      <w:lvlJc w:val="left"/>
      <w:pPr>
        <w:ind w:left="1750" w:hanging="420"/>
      </w:pPr>
      <w:rPr>
        <w:rFonts w:ascii="Wingdings" w:hAnsi="Wingdings" w:hint="default"/>
      </w:rPr>
    </w:lvl>
    <w:lvl w:ilvl="4" w:tplc="0409000B">
      <w:start w:val="1"/>
      <w:numFmt w:val="bullet"/>
      <w:lvlText w:val=""/>
      <w:lvlJc w:val="left"/>
      <w:pPr>
        <w:ind w:left="2170" w:hanging="420"/>
      </w:pPr>
      <w:rPr>
        <w:rFonts w:ascii="Wingdings" w:hAnsi="Wingdings" w:hint="default"/>
      </w:rPr>
    </w:lvl>
    <w:lvl w:ilvl="5" w:tplc="0409000D">
      <w:start w:val="1"/>
      <w:numFmt w:val="bullet"/>
      <w:lvlText w:val=""/>
      <w:lvlJc w:val="left"/>
      <w:pPr>
        <w:ind w:left="2590" w:hanging="420"/>
      </w:pPr>
      <w:rPr>
        <w:rFonts w:ascii="Wingdings" w:hAnsi="Wingdings" w:hint="default"/>
      </w:rPr>
    </w:lvl>
    <w:lvl w:ilvl="6" w:tplc="04090001" w:tentative="1">
      <w:start w:val="1"/>
      <w:numFmt w:val="bullet"/>
      <w:lvlText w:val=""/>
      <w:lvlJc w:val="left"/>
      <w:pPr>
        <w:ind w:left="3010" w:hanging="420"/>
      </w:pPr>
      <w:rPr>
        <w:rFonts w:ascii="Wingdings" w:hAnsi="Wingdings" w:hint="default"/>
      </w:rPr>
    </w:lvl>
    <w:lvl w:ilvl="7" w:tplc="0409000B" w:tentative="1">
      <w:start w:val="1"/>
      <w:numFmt w:val="bullet"/>
      <w:lvlText w:val=""/>
      <w:lvlJc w:val="left"/>
      <w:pPr>
        <w:ind w:left="3430" w:hanging="420"/>
      </w:pPr>
      <w:rPr>
        <w:rFonts w:ascii="Wingdings" w:hAnsi="Wingdings" w:hint="default"/>
      </w:rPr>
    </w:lvl>
    <w:lvl w:ilvl="8" w:tplc="0409000D" w:tentative="1">
      <w:start w:val="1"/>
      <w:numFmt w:val="bullet"/>
      <w:lvlText w:val=""/>
      <w:lvlJc w:val="left"/>
      <w:pPr>
        <w:ind w:left="3850" w:hanging="420"/>
      </w:pPr>
      <w:rPr>
        <w:rFonts w:ascii="Wingdings" w:hAnsi="Wingdings" w:hint="default"/>
      </w:rPr>
    </w:lvl>
  </w:abstractNum>
  <w:abstractNum w:abstractNumId="31" w15:restartNumberingAfterBreak="0">
    <w:nsid w:val="73060B9E"/>
    <w:multiLevelType w:val="hybridMultilevel"/>
    <w:tmpl w:val="DFDEFC0E"/>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2" w15:restartNumberingAfterBreak="0">
    <w:nsid w:val="74233C7E"/>
    <w:multiLevelType w:val="hybridMultilevel"/>
    <w:tmpl w:val="01C899C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79267DFE"/>
    <w:multiLevelType w:val="hybridMultilevel"/>
    <w:tmpl w:val="B8DA2D9C"/>
    <w:lvl w:ilvl="0" w:tplc="04090001">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34" w15:restartNumberingAfterBreak="0">
    <w:nsid w:val="79672F3C"/>
    <w:multiLevelType w:val="hybridMultilevel"/>
    <w:tmpl w:val="7E201694"/>
    <w:lvl w:ilvl="0" w:tplc="04090001">
      <w:start w:val="1"/>
      <w:numFmt w:val="bullet"/>
      <w:lvlText w:val=""/>
      <w:lvlJc w:val="left"/>
      <w:pPr>
        <w:ind w:left="486" w:hanging="420"/>
      </w:pPr>
      <w:rPr>
        <w:rFonts w:ascii="Wingdings" w:hAnsi="Wingdings" w:hint="default"/>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num w:numId="1" w16cid:durableId="1558787017">
    <w:abstractNumId w:val="27"/>
  </w:num>
  <w:num w:numId="2" w16cid:durableId="368914617">
    <w:abstractNumId w:val="3"/>
  </w:num>
  <w:num w:numId="3" w16cid:durableId="1700545830">
    <w:abstractNumId w:val="15"/>
  </w:num>
  <w:num w:numId="4" w16cid:durableId="999966835">
    <w:abstractNumId w:val="34"/>
  </w:num>
  <w:num w:numId="5" w16cid:durableId="1471904807">
    <w:abstractNumId w:val="30"/>
  </w:num>
  <w:num w:numId="6" w16cid:durableId="986864117">
    <w:abstractNumId w:val="4"/>
  </w:num>
  <w:num w:numId="7" w16cid:durableId="697972663">
    <w:abstractNumId w:val="7"/>
  </w:num>
  <w:num w:numId="8" w16cid:durableId="440950972">
    <w:abstractNumId w:val="6"/>
  </w:num>
  <w:num w:numId="9" w16cid:durableId="341669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85032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0493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9622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3185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561084">
    <w:abstractNumId w:val="28"/>
  </w:num>
  <w:num w:numId="15" w16cid:durableId="522136390">
    <w:abstractNumId w:val="20"/>
  </w:num>
  <w:num w:numId="16" w16cid:durableId="822038625">
    <w:abstractNumId w:val="19"/>
  </w:num>
  <w:num w:numId="17" w16cid:durableId="1353259206">
    <w:abstractNumId w:val="23"/>
  </w:num>
  <w:num w:numId="18" w16cid:durableId="1319849650">
    <w:abstractNumId w:val="25"/>
  </w:num>
  <w:num w:numId="19" w16cid:durableId="1307052119">
    <w:abstractNumId w:val="16"/>
  </w:num>
  <w:num w:numId="20" w16cid:durableId="2013485645">
    <w:abstractNumId w:val="5"/>
  </w:num>
  <w:num w:numId="21" w16cid:durableId="154685741">
    <w:abstractNumId w:val="32"/>
  </w:num>
  <w:num w:numId="22" w16cid:durableId="964625203">
    <w:abstractNumId w:val="11"/>
  </w:num>
  <w:num w:numId="23" w16cid:durableId="1287590465">
    <w:abstractNumId w:val="10"/>
  </w:num>
  <w:num w:numId="24" w16cid:durableId="1792020099">
    <w:abstractNumId w:val="1"/>
  </w:num>
  <w:num w:numId="25" w16cid:durableId="794100431">
    <w:abstractNumId w:val="18"/>
  </w:num>
  <w:num w:numId="26" w16cid:durableId="42411051">
    <w:abstractNumId w:val="26"/>
  </w:num>
  <w:num w:numId="27" w16cid:durableId="294457660">
    <w:abstractNumId w:val="13"/>
  </w:num>
  <w:num w:numId="28" w16cid:durableId="989167468">
    <w:abstractNumId w:val="8"/>
  </w:num>
  <w:num w:numId="29" w16cid:durableId="748620986">
    <w:abstractNumId w:val="2"/>
  </w:num>
  <w:num w:numId="30" w16cid:durableId="1700740461">
    <w:abstractNumId w:val="17"/>
  </w:num>
  <w:num w:numId="31" w16cid:durableId="990328525">
    <w:abstractNumId w:val="22"/>
  </w:num>
  <w:num w:numId="32" w16cid:durableId="583222645">
    <w:abstractNumId w:val="21"/>
  </w:num>
  <w:num w:numId="33" w16cid:durableId="214435199">
    <w:abstractNumId w:val="33"/>
  </w:num>
  <w:num w:numId="34" w16cid:durableId="1403944497">
    <w:abstractNumId w:val="9"/>
  </w:num>
  <w:num w:numId="35" w16cid:durableId="1239051023">
    <w:abstractNumId w:val="14"/>
  </w:num>
  <w:num w:numId="36" w16cid:durableId="1180658375">
    <w:abstractNumId w:val="12"/>
  </w:num>
  <w:num w:numId="37" w16cid:durableId="1956597204">
    <w:abstractNumId w:val="24"/>
  </w:num>
  <w:num w:numId="38" w16cid:durableId="944653818">
    <w:abstractNumId w:val="29"/>
  </w:num>
  <w:num w:numId="39" w16cid:durableId="302663652">
    <w:abstractNumId w:val="0"/>
  </w:num>
  <w:num w:numId="40" w16cid:durableId="327902204">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EB"/>
    <w:rsid w:val="00001345"/>
    <w:rsid w:val="00012799"/>
    <w:rsid w:val="0001463E"/>
    <w:rsid w:val="0001499A"/>
    <w:rsid w:val="00016D89"/>
    <w:rsid w:val="0001780E"/>
    <w:rsid w:val="00017A5A"/>
    <w:rsid w:val="00017AD0"/>
    <w:rsid w:val="00020400"/>
    <w:rsid w:val="00022680"/>
    <w:rsid w:val="000229A5"/>
    <w:rsid w:val="000277E7"/>
    <w:rsid w:val="000300D2"/>
    <w:rsid w:val="00030449"/>
    <w:rsid w:val="00030BFB"/>
    <w:rsid w:val="00030EEF"/>
    <w:rsid w:val="00032288"/>
    <w:rsid w:val="00032C1A"/>
    <w:rsid w:val="00033220"/>
    <w:rsid w:val="00033983"/>
    <w:rsid w:val="0003465F"/>
    <w:rsid w:val="00040A6C"/>
    <w:rsid w:val="00042FCA"/>
    <w:rsid w:val="0004375C"/>
    <w:rsid w:val="00043BEF"/>
    <w:rsid w:val="00044CAF"/>
    <w:rsid w:val="00051F97"/>
    <w:rsid w:val="0005271B"/>
    <w:rsid w:val="000572AF"/>
    <w:rsid w:val="0006013D"/>
    <w:rsid w:val="00062063"/>
    <w:rsid w:val="0006211E"/>
    <w:rsid w:val="00062340"/>
    <w:rsid w:val="00063D20"/>
    <w:rsid w:val="000645C8"/>
    <w:rsid w:val="00070767"/>
    <w:rsid w:val="00071FD9"/>
    <w:rsid w:val="000804D3"/>
    <w:rsid w:val="000815CB"/>
    <w:rsid w:val="0008288F"/>
    <w:rsid w:val="0008375A"/>
    <w:rsid w:val="00083FB7"/>
    <w:rsid w:val="000866AC"/>
    <w:rsid w:val="00091670"/>
    <w:rsid w:val="00091AA2"/>
    <w:rsid w:val="000939C2"/>
    <w:rsid w:val="0009424A"/>
    <w:rsid w:val="00096448"/>
    <w:rsid w:val="000A08F6"/>
    <w:rsid w:val="000A1F3A"/>
    <w:rsid w:val="000A226B"/>
    <w:rsid w:val="000A2515"/>
    <w:rsid w:val="000A29F1"/>
    <w:rsid w:val="000A2C15"/>
    <w:rsid w:val="000A457C"/>
    <w:rsid w:val="000A4717"/>
    <w:rsid w:val="000A4782"/>
    <w:rsid w:val="000A6BA6"/>
    <w:rsid w:val="000A75FC"/>
    <w:rsid w:val="000B0B99"/>
    <w:rsid w:val="000B2905"/>
    <w:rsid w:val="000B34A7"/>
    <w:rsid w:val="000B6FD7"/>
    <w:rsid w:val="000C5185"/>
    <w:rsid w:val="000C6607"/>
    <w:rsid w:val="000C7DE3"/>
    <w:rsid w:val="000D501A"/>
    <w:rsid w:val="000D6672"/>
    <w:rsid w:val="000E189A"/>
    <w:rsid w:val="000E2E17"/>
    <w:rsid w:val="000E3087"/>
    <w:rsid w:val="000E3478"/>
    <w:rsid w:val="000E4CF5"/>
    <w:rsid w:val="000E5EB7"/>
    <w:rsid w:val="000F0EC0"/>
    <w:rsid w:val="000F1F98"/>
    <w:rsid w:val="000F3111"/>
    <w:rsid w:val="000F4764"/>
    <w:rsid w:val="000F5965"/>
    <w:rsid w:val="00103539"/>
    <w:rsid w:val="00103D08"/>
    <w:rsid w:val="0010436E"/>
    <w:rsid w:val="001062B2"/>
    <w:rsid w:val="00106707"/>
    <w:rsid w:val="00107392"/>
    <w:rsid w:val="001111BF"/>
    <w:rsid w:val="001148E7"/>
    <w:rsid w:val="001204A3"/>
    <w:rsid w:val="00122070"/>
    <w:rsid w:val="001233D0"/>
    <w:rsid w:val="00123FC3"/>
    <w:rsid w:val="00125A09"/>
    <w:rsid w:val="001322EA"/>
    <w:rsid w:val="00133018"/>
    <w:rsid w:val="00133D94"/>
    <w:rsid w:val="00136D7E"/>
    <w:rsid w:val="00137721"/>
    <w:rsid w:val="00140777"/>
    <w:rsid w:val="0014081A"/>
    <w:rsid w:val="0014170A"/>
    <w:rsid w:val="001427F4"/>
    <w:rsid w:val="00146EC3"/>
    <w:rsid w:val="00151298"/>
    <w:rsid w:val="001534A0"/>
    <w:rsid w:val="00154B0C"/>
    <w:rsid w:val="00156AB2"/>
    <w:rsid w:val="00157C36"/>
    <w:rsid w:val="00162F10"/>
    <w:rsid w:val="00170937"/>
    <w:rsid w:val="00171DFA"/>
    <w:rsid w:val="001728C2"/>
    <w:rsid w:val="00172B71"/>
    <w:rsid w:val="00172FF1"/>
    <w:rsid w:val="001754B6"/>
    <w:rsid w:val="0017775C"/>
    <w:rsid w:val="00182B31"/>
    <w:rsid w:val="00183286"/>
    <w:rsid w:val="0018719D"/>
    <w:rsid w:val="00192659"/>
    <w:rsid w:val="00194F01"/>
    <w:rsid w:val="0019703E"/>
    <w:rsid w:val="001A0C74"/>
    <w:rsid w:val="001A1629"/>
    <w:rsid w:val="001A3A51"/>
    <w:rsid w:val="001A3F69"/>
    <w:rsid w:val="001A7F64"/>
    <w:rsid w:val="001B0369"/>
    <w:rsid w:val="001B2C37"/>
    <w:rsid w:val="001B3508"/>
    <w:rsid w:val="001B4B41"/>
    <w:rsid w:val="001C1468"/>
    <w:rsid w:val="001C2A65"/>
    <w:rsid w:val="001C6BC3"/>
    <w:rsid w:val="001C6EAA"/>
    <w:rsid w:val="001D1A13"/>
    <w:rsid w:val="001D2987"/>
    <w:rsid w:val="001D2ACA"/>
    <w:rsid w:val="001D3A0E"/>
    <w:rsid w:val="001D4005"/>
    <w:rsid w:val="001D6275"/>
    <w:rsid w:val="001D627F"/>
    <w:rsid w:val="001D73F8"/>
    <w:rsid w:val="001D762F"/>
    <w:rsid w:val="001E189B"/>
    <w:rsid w:val="001E3E73"/>
    <w:rsid w:val="001E46F0"/>
    <w:rsid w:val="001E59F6"/>
    <w:rsid w:val="001F0756"/>
    <w:rsid w:val="001F273E"/>
    <w:rsid w:val="001F6BDA"/>
    <w:rsid w:val="001F7B83"/>
    <w:rsid w:val="00202ADA"/>
    <w:rsid w:val="0020382E"/>
    <w:rsid w:val="002038EB"/>
    <w:rsid w:val="00204114"/>
    <w:rsid w:val="0020557B"/>
    <w:rsid w:val="00211104"/>
    <w:rsid w:val="002140DA"/>
    <w:rsid w:val="00214B32"/>
    <w:rsid w:val="00215F1C"/>
    <w:rsid w:val="00220872"/>
    <w:rsid w:val="00220A14"/>
    <w:rsid w:val="00226D80"/>
    <w:rsid w:val="002278E1"/>
    <w:rsid w:val="00232AEC"/>
    <w:rsid w:val="002333DB"/>
    <w:rsid w:val="002349CF"/>
    <w:rsid w:val="00234C8F"/>
    <w:rsid w:val="00236001"/>
    <w:rsid w:val="00241673"/>
    <w:rsid w:val="002510AF"/>
    <w:rsid w:val="0025134D"/>
    <w:rsid w:val="00254D73"/>
    <w:rsid w:val="0026218D"/>
    <w:rsid w:val="00262D86"/>
    <w:rsid w:val="00264189"/>
    <w:rsid w:val="00264257"/>
    <w:rsid w:val="00265ECE"/>
    <w:rsid w:val="00265EFE"/>
    <w:rsid w:val="00266BCD"/>
    <w:rsid w:val="0026759E"/>
    <w:rsid w:val="00272733"/>
    <w:rsid w:val="00276292"/>
    <w:rsid w:val="002763D9"/>
    <w:rsid w:val="002765CE"/>
    <w:rsid w:val="002813D9"/>
    <w:rsid w:val="00282896"/>
    <w:rsid w:val="00284AF2"/>
    <w:rsid w:val="00285C9B"/>
    <w:rsid w:val="00287308"/>
    <w:rsid w:val="0029357A"/>
    <w:rsid w:val="00295116"/>
    <w:rsid w:val="00295F7B"/>
    <w:rsid w:val="00297A21"/>
    <w:rsid w:val="002A155B"/>
    <w:rsid w:val="002A4012"/>
    <w:rsid w:val="002A430C"/>
    <w:rsid w:val="002A524F"/>
    <w:rsid w:val="002A68BA"/>
    <w:rsid w:val="002A7EB7"/>
    <w:rsid w:val="002B0757"/>
    <w:rsid w:val="002C073F"/>
    <w:rsid w:val="002C25F7"/>
    <w:rsid w:val="002C49C4"/>
    <w:rsid w:val="002C5D80"/>
    <w:rsid w:val="002C6EE7"/>
    <w:rsid w:val="002E3932"/>
    <w:rsid w:val="002F051C"/>
    <w:rsid w:val="002F0627"/>
    <w:rsid w:val="002F0E17"/>
    <w:rsid w:val="002F40E2"/>
    <w:rsid w:val="002F4374"/>
    <w:rsid w:val="002F5763"/>
    <w:rsid w:val="002F5857"/>
    <w:rsid w:val="002F6049"/>
    <w:rsid w:val="002F6E15"/>
    <w:rsid w:val="00302293"/>
    <w:rsid w:val="0030256E"/>
    <w:rsid w:val="003040E5"/>
    <w:rsid w:val="003052AA"/>
    <w:rsid w:val="0030535C"/>
    <w:rsid w:val="0030655B"/>
    <w:rsid w:val="00311E0D"/>
    <w:rsid w:val="00317672"/>
    <w:rsid w:val="00320824"/>
    <w:rsid w:val="00321931"/>
    <w:rsid w:val="003221F8"/>
    <w:rsid w:val="00324CFD"/>
    <w:rsid w:val="00326E3D"/>
    <w:rsid w:val="00330BBD"/>
    <w:rsid w:val="003317CE"/>
    <w:rsid w:val="00334C29"/>
    <w:rsid w:val="00335F8C"/>
    <w:rsid w:val="003370F6"/>
    <w:rsid w:val="00340BE5"/>
    <w:rsid w:val="0034159E"/>
    <w:rsid w:val="003440F3"/>
    <w:rsid w:val="003451AF"/>
    <w:rsid w:val="00345A01"/>
    <w:rsid w:val="003512A3"/>
    <w:rsid w:val="003519F6"/>
    <w:rsid w:val="00352064"/>
    <w:rsid w:val="0035467C"/>
    <w:rsid w:val="00354B02"/>
    <w:rsid w:val="003568CB"/>
    <w:rsid w:val="0035745C"/>
    <w:rsid w:val="00363E61"/>
    <w:rsid w:val="00364811"/>
    <w:rsid w:val="00364C54"/>
    <w:rsid w:val="0036751A"/>
    <w:rsid w:val="0036768A"/>
    <w:rsid w:val="003676BA"/>
    <w:rsid w:val="00367B1C"/>
    <w:rsid w:val="00367DC9"/>
    <w:rsid w:val="003735E9"/>
    <w:rsid w:val="00376F5C"/>
    <w:rsid w:val="003806A0"/>
    <w:rsid w:val="0038136B"/>
    <w:rsid w:val="0038221E"/>
    <w:rsid w:val="00382DB2"/>
    <w:rsid w:val="003869EF"/>
    <w:rsid w:val="00396678"/>
    <w:rsid w:val="00397C40"/>
    <w:rsid w:val="003A12B2"/>
    <w:rsid w:val="003A338E"/>
    <w:rsid w:val="003A7632"/>
    <w:rsid w:val="003B236B"/>
    <w:rsid w:val="003B27EE"/>
    <w:rsid w:val="003B36A2"/>
    <w:rsid w:val="003B5A35"/>
    <w:rsid w:val="003B7C68"/>
    <w:rsid w:val="003C0DEE"/>
    <w:rsid w:val="003C1684"/>
    <w:rsid w:val="003C29C9"/>
    <w:rsid w:val="003C48E0"/>
    <w:rsid w:val="003C6DA5"/>
    <w:rsid w:val="003D5B22"/>
    <w:rsid w:val="003E0363"/>
    <w:rsid w:val="003E08EF"/>
    <w:rsid w:val="003E0DDE"/>
    <w:rsid w:val="003E27C1"/>
    <w:rsid w:val="003F0954"/>
    <w:rsid w:val="003F7051"/>
    <w:rsid w:val="00400C74"/>
    <w:rsid w:val="004031B7"/>
    <w:rsid w:val="00404CE5"/>
    <w:rsid w:val="00404D6B"/>
    <w:rsid w:val="00406020"/>
    <w:rsid w:val="00407ED8"/>
    <w:rsid w:val="0041283A"/>
    <w:rsid w:val="00413820"/>
    <w:rsid w:val="00414F4D"/>
    <w:rsid w:val="00417B00"/>
    <w:rsid w:val="00420513"/>
    <w:rsid w:val="00421A0F"/>
    <w:rsid w:val="00421A2D"/>
    <w:rsid w:val="00425869"/>
    <w:rsid w:val="00425B5E"/>
    <w:rsid w:val="00427B6A"/>
    <w:rsid w:val="004307E7"/>
    <w:rsid w:val="0043128A"/>
    <w:rsid w:val="00431544"/>
    <w:rsid w:val="00432F80"/>
    <w:rsid w:val="0043414D"/>
    <w:rsid w:val="00434F72"/>
    <w:rsid w:val="00435463"/>
    <w:rsid w:val="004365A4"/>
    <w:rsid w:val="004448D1"/>
    <w:rsid w:val="00446E09"/>
    <w:rsid w:val="0044772E"/>
    <w:rsid w:val="00450949"/>
    <w:rsid w:val="00452286"/>
    <w:rsid w:val="00452724"/>
    <w:rsid w:val="00453D0A"/>
    <w:rsid w:val="00457C25"/>
    <w:rsid w:val="004605E0"/>
    <w:rsid w:val="00462016"/>
    <w:rsid w:val="00462ABF"/>
    <w:rsid w:val="00464999"/>
    <w:rsid w:val="00464A8C"/>
    <w:rsid w:val="00465B6B"/>
    <w:rsid w:val="00465DF7"/>
    <w:rsid w:val="00477642"/>
    <w:rsid w:val="00480DD4"/>
    <w:rsid w:val="004876AA"/>
    <w:rsid w:val="00490417"/>
    <w:rsid w:val="004911A6"/>
    <w:rsid w:val="0049136F"/>
    <w:rsid w:val="00493E74"/>
    <w:rsid w:val="00494E3A"/>
    <w:rsid w:val="004A4A5C"/>
    <w:rsid w:val="004A5701"/>
    <w:rsid w:val="004A5AB6"/>
    <w:rsid w:val="004A5FCB"/>
    <w:rsid w:val="004A768C"/>
    <w:rsid w:val="004B00C7"/>
    <w:rsid w:val="004B17C9"/>
    <w:rsid w:val="004B4265"/>
    <w:rsid w:val="004B4C23"/>
    <w:rsid w:val="004B75EF"/>
    <w:rsid w:val="004C088B"/>
    <w:rsid w:val="004C1913"/>
    <w:rsid w:val="004C2EEA"/>
    <w:rsid w:val="004C7614"/>
    <w:rsid w:val="004D02E6"/>
    <w:rsid w:val="004D2F3A"/>
    <w:rsid w:val="004D3644"/>
    <w:rsid w:val="004D6284"/>
    <w:rsid w:val="004D67D6"/>
    <w:rsid w:val="004E3CBD"/>
    <w:rsid w:val="004E42E3"/>
    <w:rsid w:val="004E7C82"/>
    <w:rsid w:val="004F12EF"/>
    <w:rsid w:val="004F152F"/>
    <w:rsid w:val="004F195A"/>
    <w:rsid w:val="004F2192"/>
    <w:rsid w:val="005010CA"/>
    <w:rsid w:val="00503EE7"/>
    <w:rsid w:val="0050715F"/>
    <w:rsid w:val="00507BC1"/>
    <w:rsid w:val="00510AC6"/>
    <w:rsid w:val="00513288"/>
    <w:rsid w:val="0051455E"/>
    <w:rsid w:val="005151B0"/>
    <w:rsid w:val="0051587A"/>
    <w:rsid w:val="00522194"/>
    <w:rsid w:val="005248C0"/>
    <w:rsid w:val="00526BC5"/>
    <w:rsid w:val="00527131"/>
    <w:rsid w:val="0053042E"/>
    <w:rsid w:val="00533857"/>
    <w:rsid w:val="00534718"/>
    <w:rsid w:val="00536032"/>
    <w:rsid w:val="00536D28"/>
    <w:rsid w:val="00542B47"/>
    <w:rsid w:val="005448FA"/>
    <w:rsid w:val="00544C11"/>
    <w:rsid w:val="0054693D"/>
    <w:rsid w:val="0055043F"/>
    <w:rsid w:val="00550824"/>
    <w:rsid w:val="00552C52"/>
    <w:rsid w:val="0055530B"/>
    <w:rsid w:val="00556742"/>
    <w:rsid w:val="0055694F"/>
    <w:rsid w:val="00561AA6"/>
    <w:rsid w:val="005629A6"/>
    <w:rsid w:val="0056308D"/>
    <w:rsid w:val="00564067"/>
    <w:rsid w:val="00564289"/>
    <w:rsid w:val="00564617"/>
    <w:rsid w:val="00565641"/>
    <w:rsid w:val="005666C7"/>
    <w:rsid w:val="00572CDF"/>
    <w:rsid w:val="0057301F"/>
    <w:rsid w:val="0057421E"/>
    <w:rsid w:val="00580D8C"/>
    <w:rsid w:val="00583877"/>
    <w:rsid w:val="00587410"/>
    <w:rsid w:val="00591AAE"/>
    <w:rsid w:val="00593E82"/>
    <w:rsid w:val="005A0E53"/>
    <w:rsid w:val="005A3FD2"/>
    <w:rsid w:val="005A42A9"/>
    <w:rsid w:val="005A7D84"/>
    <w:rsid w:val="005B2332"/>
    <w:rsid w:val="005B627F"/>
    <w:rsid w:val="005C1A12"/>
    <w:rsid w:val="005C2BBE"/>
    <w:rsid w:val="005C38A1"/>
    <w:rsid w:val="005C3D47"/>
    <w:rsid w:val="005C499D"/>
    <w:rsid w:val="005C52AB"/>
    <w:rsid w:val="005C6D86"/>
    <w:rsid w:val="005D04B5"/>
    <w:rsid w:val="005D17B4"/>
    <w:rsid w:val="005D17C0"/>
    <w:rsid w:val="005D2706"/>
    <w:rsid w:val="005D2C11"/>
    <w:rsid w:val="005D411B"/>
    <w:rsid w:val="005D519E"/>
    <w:rsid w:val="005D5B35"/>
    <w:rsid w:val="005E28C3"/>
    <w:rsid w:val="005E32F7"/>
    <w:rsid w:val="005F2141"/>
    <w:rsid w:val="005F433B"/>
    <w:rsid w:val="005F63BC"/>
    <w:rsid w:val="005F7F39"/>
    <w:rsid w:val="00600414"/>
    <w:rsid w:val="00600F25"/>
    <w:rsid w:val="00600FBF"/>
    <w:rsid w:val="00601596"/>
    <w:rsid w:val="006037C8"/>
    <w:rsid w:val="006102A6"/>
    <w:rsid w:val="00610763"/>
    <w:rsid w:val="00611C0A"/>
    <w:rsid w:val="00613457"/>
    <w:rsid w:val="00613D80"/>
    <w:rsid w:val="0061504B"/>
    <w:rsid w:val="00615757"/>
    <w:rsid w:val="00617CB5"/>
    <w:rsid w:val="00622C0C"/>
    <w:rsid w:val="00631DA1"/>
    <w:rsid w:val="00636FC4"/>
    <w:rsid w:val="00637A5D"/>
    <w:rsid w:val="0064140F"/>
    <w:rsid w:val="006514B3"/>
    <w:rsid w:val="006522CD"/>
    <w:rsid w:val="00652CB9"/>
    <w:rsid w:val="00653A53"/>
    <w:rsid w:val="006543F6"/>
    <w:rsid w:val="00654EC2"/>
    <w:rsid w:val="00655C77"/>
    <w:rsid w:val="00657B64"/>
    <w:rsid w:val="006639EA"/>
    <w:rsid w:val="00664088"/>
    <w:rsid w:val="006654B5"/>
    <w:rsid w:val="006715DA"/>
    <w:rsid w:val="006739F5"/>
    <w:rsid w:val="00675E5D"/>
    <w:rsid w:val="0068197A"/>
    <w:rsid w:val="00681A20"/>
    <w:rsid w:val="00682512"/>
    <w:rsid w:val="00685BA7"/>
    <w:rsid w:val="006865DD"/>
    <w:rsid w:val="006872F5"/>
    <w:rsid w:val="00687EAB"/>
    <w:rsid w:val="00690D3F"/>
    <w:rsid w:val="00691D1A"/>
    <w:rsid w:val="006930F4"/>
    <w:rsid w:val="00694256"/>
    <w:rsid w:val="0069468A"/>
    <w:rsid w:val="00695E9C"/>
    <w:rsid w:val="00697CC3"/>
    <w:rsid w:val="006A0862"/>
    <w:rsid w:val="006A0E50"/>
    <w:rsid w:val="006A2E23"/>
    <w:rsid w:val="006B0AEE"/>
    <w:rsid w:val="006B14CC"/>
    <w:rsid w:val="006B25A4"/>
    <w:rsid w:val="006B3103"/>
    <w:rsid w:val="006B38C7"/>
    <w:rsid w:val="006B4F6A"/>
    <w:rsid w:val="006B7704"/>
    <w:rsid w:val="006C2269"/>
    <w:rsid w:val="006C2D3B"/>
    <w:rsid w:val="006C3C64"/>
    <w:rsid w:val="006C4C3A"/>
    <w:rsid w:val="006D02E2"/>
    <w:rsid w:val="006D0DB4"/>
    <w:rsid w:val="006D227C"/>
    <w:rsid w:val="006D29C6"/>
    <w:rsid w:val="006D3BBA"/>
    <w:rsid w:val="006D6F16"/>
    <w:rsid w:val="006E2650"/>
    <w:rsid w:val="006E6555"/>
    <w:rsid w:val="006F0C64"/>
    <w:rsid w:val="006F0F7B"/>
    <w:rsid w:val="006F362D"/>
    <w:rsid w:val="006F38B6"/>
    <w:rsid w:val="00701573"/>
    <w:rsid w:val="00702C20"/>
    <w:rsid w:val="00702DD6"/>
    <w:rsid w:val="00706EE3"/>
    <w:rsid w:val="007101CE"/>
    <w:rsid w:val="00711548"/>
    <w:rsid w:val="00712308"/>
    <w:rsid w:val="00716719"/>
    <w:rsid w:val="00716907"/>
    <w:rsid w:val="00716FBA"/>
    <w:rsid w:val="007205A9"/>
    <w:rsid w:val="00722505"/>
    <w:rsid w:val="00723075"/>
    <w:rsid w:val="00723587"/>
    <w:rsid w:val="00725232"/>
    <w:rsid w:val="007265A7"/>
    <w:rsid w:val="00726AA1"/>
    <w:rsid w:val="00733BAF"/>
    <w:rsid w:val="00733F1A"/>
    <w:rsid w:val="007348A0"/>
    <w:rsid w:val="00734CB7"/>
    <w:rsid w:val="007350C5"/>
    <w:rsid w:val="00736DDF"/>
    <w:rsid w:val="00737723"/>
    <w:rsid w:val="00737CD7"/>
    <w:rsid w:val="007416BA"/>
    <w:rsid w:val="00744A7D"/>
    <w:rsid w:val="00747D6F"/>
    <w:rsid w:val="00750658"/>
    <w:rsid w:val="00751329"/>
    <w:rsid w:val="00751BE8"/>
    <w:rsid w:val="0075237F"/>
    <w:rsid w:val="00752B9D"/>
    <w:rsid w:val="00753345"/>
    <w:rsid w:val="007550DA"/>
    <w:rsid w:val="00755C07"/>
    <w:rsid w:val="00756D5C"/>
    <w:rsid w:val="00756E65"/>
    <w:rsid w:val="00764559"/>
    <w:rsid w:val="00765C80"/>
    <w:rsid w:val="007663B7"/>
    <w:rsid w:val="007668BB"/>
    <w:rsid w:val="00771481"/>
    <w:rsid w:val="00780EB2"/>
    <w:rsid w:val="0078696F"/>
    <w:rsid w:val="0079027F"/>
    <w:rsid w:val="00797762"/>
    <w:rsid w:val="007A1522"/>
    <w:rsid w:val="007A3189"/>
    <w:rsid w:val="007A470B"/>
    <w:rsid w:val="007A7E77"/>
    <w:rsid w:val="007B215D"/>
    <w:rsid w:val="007B30C5"/>
    <w:rsid w:val="007B3B74"/>
    <w:rsid w:val="007C1CF8"/>
    <w:rsid w:val="007C2CF6"/>
    <w:rsid w:val="007C4AE8"/>
    <w:rsid w:val="007C4C9B"/>
    <w:rsid w:val="007C6CB4"/>
    <w:rsid w:val="007C7048"/>
    <w:rsid w:val="007C723C"/>
    <w:rsid w:val="007C79B8"/>
    <w:rsid w:val="007D5EF3"/>
    <w:rsid w:val="007E7FB0"/>
    <w:rsid w:val="007F054B"/>
    <w:rsid w:val="007F080B"/>
    <w:rsid w:val="007F13EE"/>
    <w:rsid w:val="007F1E4B"/>
    <w:rsid w:val="007F2292"/>
    <w:rsid w:val="007F248C"/>
    <w:rsid w:val="007F2A66"/>
    <w:rsid w:val="007F39D3"/>
    <w:rsid w:val="008011A9"/>
    <w:rsid w:val="00804303"/>
    <w:rsid w:val="00805168"/>
    <w:rsid w:val="00806964"/>
    <w:rsid w:val="008119C8"/>
    <w:rsid w:val="00811A58"/>
    <w:rsid w:val="0081265B"/>
    <w:rsid w:val="00812BD1"/>
    <w:rsid w:val="00813F19"/>
    <w:rsid w:val="008146D7"/>
    <w:rsid w:val="008200CD"/>
    <w:rsid w:val="00822088"/>
    <w:rsid w:val="008225F6"/>
    <w:rsid w:val="008250B2"/>
    <w:rsid w:val="00825DC6"/>
    <w:rsid w:val="008262E2"/>
    <w:rsid w:val="00827249"/>
    <w:rsid w:val="008306DA"/>
    <w:rsid w:val="0083119E"/>
    <w:rsid w:val="00831F27"/>
    <w:rsid w:val="00833060"/>
    <w:rsid w:val="00833843"/>
    <w:rsid w:val="00836C01"/>
    <w:rsid w:val="008378EB"/>
    <w:rsid w:val="00841D06"/>
    <w:rsid w:val="008435BB"/>
    <w:rsid w:val="00846899"/>
    <w:rsid w:val="00862741"/>
    <w:rsid w:val="008635C7"/>
    <w:rsid w:val="00864E31"/>
    <w:rsid w:val="008674EA"/>
    <w:rsid w:val="00873A09"/>
    <w:rsid w:val="008769DB"/>
    <w:rsid w:val="00877006"/>
    <w:rsid w:val="008813DC"/>
    <w:rsid w:val="00881FB9"/>
    <w:rsid w:val="008821B8"/>
    <w:rsid w:val="008830B9"/>
    <w:rsid w:val="0088343F"/>
    <w:rsid w:val="00885354"/>
    <w:rsid w:val="00887F5C"/>
    <w:rsid w:val="00890F63"/>
    <w:rsid w:val="00891317"/>
    <w:rsid w:val="00894841"/>
    <w:rsid w:val="008951B6"/>
    <w:rsid w:val="00895C1A"/>
    <w:rsid w:val="008973CB"/>
    <w:rsid w:val="008A37AF"/>
    <w:rsid w:val="008A3FD8"/>
    <w:rsid w:val="008A455A"/>
    <w:rsid w:val="008A6228"/>
    <w:rsid w:val="008A6DE1"/>
    <w:rsid w:val="008B0F4A"/>
    <w:rsid w:val="008B4D62"/>
    <w:rsid w:val="008B4DEE"/>
    <w:rsid w:val="008B5FDF"/>
    <w:rsid w:val="008B6BDF"/>
    <w:rsid w:val="008B6BE3"/>
    <w:rsid w:val="008B6D55"/>
    <w:rsid w:val="008B7935"/>
    <w:rsid w:val="008C7882"/>
    <w:rsid w:val="008D5219"/>
    <w:rsid w:val="008D6215"/>
    <w:rsid w:val="008D7CE1"/>
    <w:rsid w:val="008E110A"/>
    <w:rsid w:val="008E1B24"/>
    <w:rsid w:val="008E6695"/>
    <w:rsid w:val="008E715B"/>
    <w:rsid w:val="008F0263"/>
    <w:rsid w:val="008F1F4B"/>
    <w:rsid w:val="008F21C8"/>
    <w:rsid w:val="008F432F"/>
    <w:rsid w:val="00903379"/>
    <w:rsid w:val="009055CA"/>
    <w:rsid w:val="009125E5"/>
    <w:rsid w:val="00913D43"/>
    <w:rsid w:val="009169CF"/>
    <w:rsid w:val="00920319"/>
    <w:rsid w:val="009208A2"/>
    <w:rsid w:val="00923D29"/>
    <w:rsid w:val="00923EF7"/>
    <w:rsid w:val="00926A9C"/>
    <w:rsid w:val="00926C27"/>
    <w:rsid w:val="009271FD"/>
    <w:rsid w:val="00927208"/>
    <w:rsid w:val="00931E79"/>
    <w:rsid w:val="0093206E"/>
    <w:rsid w:val="009352B5"/>
    <w:rsid w:val="00936CA0"/>
    <w:rsid w:val="0093782F"/>
    <w:rsid w:val="009467F8"/>
    <w:rsid w:val="00951E43"/>
    <w:rsid w:val="00953AF2"/>
    <w:rsid w:val="00954486"/>
    <w:rsid w:val="00955EC9"/>
    <w:rsid w:val="00955FA4"/>
    <w:rsid w:val="00961204"/>
    <w:rsid w:val="0096429C"/>
    <w:rsid w:val="00966210"/>
    <w:rsid w:val="0096673A"/>
    <w:rsid w:val="0097010C"/>
    <w:rsid w:val="00970679"/>
    <w:rsid w:val="00970C89"/>
    <w:rsid w:val="00971958"/>
    <w:rsid w:val="009757F4"/>
    <w:rsid w:val="00980582"/>
    <w:rsid w:val="00980699"/>
    <w:rsid w:val="00981EAD"/>
    <w:rsid w:val="009820AE"/>
    <w:rsid w:val="009822D8"/>
    <w:rsid w:val="0098282C"/>
    <w:rsid w:val="00985A4C"/>
    <w:rsid w:val="009863A2"/>
    <w:rsid w:val="009906FA"/>
    <w:rsid w:val="00992E66"/>
    <w:rsid w:val="009957AA"/>
    <w:rsid w:val="009A0E6F"/>
    <w:rsid w:val="009A2222"/>
    <w:rsid w:val="009A2615"/>
    <w:rsid w:val="009A2950"/>
    <w:rsid w:val="009A2A3F"/>
    <w:rsid w:val="009A4FFC"/>
    <w:rsid w:val="009A50B4"/>
    <w:rsid w:val="009B1931"/>
    <w:rsid w:val="009B1ACC"/>
    <w:rsid w:val="009B2189"/>
    <w:rsid w:val="009B35F7"/>
    <w:rsid w:val="009B3A49"/>
    <w:rsid w:val="009B7031"/>
    <w:rsid w:val="009C0F44"/>
    <w:rsid w:val="009C1CC1"/>
    <w:rsid w:val="009C39DC"/>
    <w:rsid w:val="009C454D"/>
    <w:rsid w:val="009C530F"/>
    <w:rsid w:val="009C71A8"/>
    <w:rsid w:val="009C7570"/>
    <w:rsid w:val="009D05E7"/>
    <w:rsid w:val="009D71B0"/>
    <w:rsid w:val="009D75A0"/>
    <w:rsid w:val="009D7D0A"/>
    <w:rsid w:val="009E12AB"/>
    <w:rsid w:val="009E292D"/>
    <w:rsid w:val="009E31D9"/>
    <w:rsid w:val="009E417A"/>
    <w:rsid w:val="009E66E3"/>
    <w:rsid w:val="009E745F"/>
    <w:rsid w:val="009E76F2"/>
    <w:rsid w:val="009F209D"/>
    <w:rsid w:val="009F36F7"/>
    <w:rsid w:val="009F44C2"/>
    <w:rsid w:val="009F5766"/>
    <w:rsid w:val="009F58E0"/>
    <w:rsid w:val="009F7700"/>
    <w:rsid w:val="00A00164"/>
    <w:rsid w:val="00A00F19"/>
    <w:rsid w:val="00A0257A"/>
    <w:rsid w:val="00A04D2B"/>
    <w:rsid w:val="00A056EF"/>
    <w:rsid w:val="00A07F1D"/>
    <w:rsid w:val="00A07F2D"/>
    <w:rsid w:val="00A12B6B"/>
    <w:rsid w:val="00A14203"/>
    <w:rsid w:val="00A148D7"/>
    <w:rsid w:val="00A16F15"/>
    <w:rsid w:val="00A234AE"/>
    <w:rsid w:val="00A2356D"/>
    <w:rsid w:val="00A24E80"/>
    <w:rsid w:val="00A25CB3"/>
    <w:rsid w:val="00A3276C"/>
    <w:rsid w:val="00A32A28"/>
    <w:rsid w:val="00A36CF9"/>
    <w:rsid w:val="00A3717D"/>
    <w:rsid w:val="00A41FEE"/>
    <w:rsid w:val="00A43830"/>
    <w:rsid w:val="00A46EDC"/>
    <w:rsid w:val="00A51E0C"/>
    <w:rsid w:val="00A63428"/>
    <w:rsid w:val="00A65D41"/>
    <w:rsid w:val="00A66277"/>
    <w:rsid w:val="00A67304"/>
    <w:rsid w:val="00A72DB9"/>
    <w:rsid w:val="00A73210"/>
    <w:rsid w:val="00A73E84"/>
    <w:rsid w:val="00A746BD"/>
    <w:rsid w:val="00A80C10"/>
    <w:rsid w:val="00A81741"/>
    <w:rsid w:val="00A821A2"/>
    <w:rsid w:val="00A869AE"/>
    <w:rsid w:val="00A87AB9"/>
    <w:rsid w:val="00A92EA0"/>
    <w:rsid w:val="00A94641"/>
    <w:rsid w:val="00A94E98"/>
    <w:rsid w:val="00A96706"/>
    <w:rsid w:val="00A96C3F"/>
    <w:rsid w:val="00AA21B5"/>
    <w:rsid w:val="00AA5304"/>
    <w:rsid w:val="00AB223F"/>
    <w:rsid w:val="00AC1091"/>
    <w:rsid w:val="00AC1186"/>
    <w:rsid w:val="00AC3CD4"/>
    <w:rsid w:val="00AC5F06"/>
    <w:rsid w:val="00AC7DF1"/>
    <w:rsid w:val="00AD46E5"/>
    <w:rsid w:val="00AD4EE0"/>
    <w:rsid w:val="00AE0A47"/>
    <w:rsid w:val="00AE3262"/>
    <w:rsid w:val="00AE37A0"/>
    <w:rsid w:val="00AE3C0B"/>
    <w:rsid w:val="00AE6396"/>
    <w:rsid w:val="00AE6AB2"/>
    <w:rsid w:val="00AE734C"/>
    <w:rsid w:val="00AE7B92"/>
    <w:rsid w:val="00AF43CD"/>
    <w:rsid w:val="00AF46FD"/>
    <w:rsid w:val="00AF7612"/>
    <w:rsid w:val="00B015A6"/>
    <w:rsid w:val="00B04752"/>
    <w:rsid w:val="00B0553C"/>
    <w:rsid w:val="00B05D3B"/>
    <w:rsid w:val="00B06D2F"/>
    <w:rsid w:val="00B1286F"/>
    <w:rsid w:val="00B14A7B"/>
    <w:rsid w:val="00B1586B"/>
    <w:rsid w:val="00B17445"/>
    <w:rsid w:val="00B17EB5"/>
    <w:rsid w:val="00B20233"/>
    <w:rsid w:val="00B240EF"/>
    <w:rsid w:val="00B25569"/>
    <w:rsid w:val="00B26797"/>
    <w:rsid w:val="00B34C1A"/>
    <w:rsid w:val="00B3674A"/>
    <w:rsid w:val="00B36AE4"/>
    <w:rsid w:val="00B447E7"/>
    <w:rsid w:val="00B45028"/>
    <w:rsid w:val="00B45372"/>
    <w:rsid w:val="00B45BD3"/>
    <w:rsid w:val="00B472B6"/>
    <w:rsid w:val="00B51124"/>
    <w:rsid w:val="00B54E17"/>
    <w:rsid w:val="00B54F22"/>
    <w:rsid w:val="00B55C4F"/>
    <w:rsid w:val="00B60ED6"/>
    <w:rsid w:val="00B612ED"/>
    <w:rsid w:val="00B61AA1"/>
    <w:rsid w:val="00B61F39"/>
    <w:rsid w:val="00B62DC6"/>
    <w:rsid w:val="00B655A6"/>
    <w:rsid w:val="00B70535"/>
    <w:rsid w:val="00B72323"/>
    <w:rsid w:val="00B7481B"/>
    <w:rsid w:val="00B76BEB"/>
    <w:rsid w:val="00B77071"/>
    <w:rsid w:val="00B77778"/>
    <w:rsid w:val="00B8001A"/>
    <w:rsid w:val="00B8434B"/>
    <w:rsid w:val="00B84C42"/>
    <w:rsid w:val="00B85096"/>
    <w:rsid w:val="00B864E9"/>
    <w:rsid w:val="00B86BED"/>
    <w:rsid w:val="00B87A69"/>
    <w:rsid w:val="00B90155"/>
    <w:rsid w:val="00B91EF5"/>
    <w:rsid w:val="00B95D8B"/>
    <w:rsid w:val="00B95F8C"/>
    <w:rsid w:val="00B97E78"/>
    <w:rsid w:val="00BA08E9"/>
    <w:rsid w:val="00BA2CC6"/>
    <w:rsid w:val="00BA4104"/>
    <w:rsid w:val="00BA4502"/>
    <w:rsid w:val="00BB3372"/>
    <w:rsid w:val="00BB3649"/>
    <w:rsid w:val="00BB428D"/>
    <w:rsid w:val="00BB4DBE"/>
    <w:rsid w:val="00BB732D"/>
    <w:rsid w:val="00BB7441"/>
    <w:rsid w:val="00BB74FC"/>
    <w:rsid w:val="00BB796D"/>
    <w:rsid w:val="00BC27AF"/>
    <w:rsid w:val="00BC6008"/>
    <w:rsid w:val="00BC6B79"/>
    <w:rsid w:val="00BD1803"/>
    <w:rsid w:val="00BD1A35"/>
    <w:rsid w:val="00BD493B"/>
    <w:rsid w:val="00BD6A2C"/>
    <w:rsid w:val="00BE02C8"/>
    <w:rsid w:val="00BE067A"/>
    <w:rsid w:val="00BF1119"/>
    <w:rsid w:val="00BF4E05"/>
    <w:rsid w:val="00C032A1"/>
    <w:rsid w:val="00C05CD9"/>
    <w:rsid w:val="00C06A58"/>
    <w:rsid w:val="00C11EC1"/>
    <w:rsid w:val="00C141AA"/>
    <w:rsid w:val="00C22BEA"/>
    <w:rsid w:val="00C23406"/>
    <w:rsid w:val="00C23B8F"/>
    <w:rsid w:val="00C24155"/>
    <w:rsid w:val="00C263AD"/>
    <w:rsid w:val="00C32A75"/>
    <w:rsid w:val="00C32CDE"/>
    <w:rsid w:val="00C334D6"/>
    <w:rsid w:val="00C33E30"/>
    <w:rsid w:val="00C3442D"/>
    <w:rsid w:val="00C3660C"/>
    <w:rsid w:val="00C40B62"/>
    <w:rsid w:val="00C4126D"/>
    <w:rsid w:val="00C42C42"/>
    <w:rsid w:val="00C44F89"/>
    <w:rsid w:val="00C517B2"/>
    <w:rsid w:val="00C51D3A"/>
    <w:rsid w:val="00C5336F"/>
    <w:rsid w:val="00C54252"/>
    <w:rsid w:val="00C575E8"/>
    <w:rsid w:val="00C628B0"/>
    <w:rsid w:val="00C63033"/>
    <w:rsid w:val="00C65521"/>
    <w:rsid w:val="00C66BF7"/>
    <w:rsid w:val="00C71CBA"/>
    <w:rsid w:val="00C747FC"/>
    <w:rsid w:val="00C76DBE"/>
    <w:rsid w:val="00C77860"/>
    <w:rsid w:val="00C77998"/>
    <w:rsid w:val="00C77C78"/>
    <w:rsid w:val="00C8143B"/>
    <w:rsid w:val="00C82E4C"/>
    <w:rsid w:val="00C866BF"/>
    <w:rsid w:val="00C87BA6"/>
    <w:rsid w:val="00C908D1"/>
    <w:rsid w:val="00C90E1D"/>
    <w:rsid w:val="00C9486C"/>
    <w:rsid w:val="00C967EA"/>
    <w:rsid w:val="00CA1F0A"/>
    <w:rsid w:val="00CA4120"/>
    <w:rsid w:val="00CA6A1A"/>
    <w:rsid w:val="00CB0FCC"/>
    <w:rsid w:val="00CB58CD"/>
    <w:rsid w:val="00CB735D"/>
    <w:rsid w:val="00CC27B4"/>
    <w:rsid w:val="00CC51DD"/>
    <w:rsid w:val="00CC6D29"/>
    <w:rsid w:val="00CD0164"/>
    <w:rsid w:val="00CD030E"/>
    <w:rsid w:val="00CD2D6F"/>
    <w:rsid w:val="00CD38EB"/>
    <w:rsid w:val="00CD4D04"/>
    <w:rsid w:val="00CD74BA"/>
    <w:rsid w:val="00CD7B81"/>
    <w:rsid w:val="00CE1BD7"/>
    <w:rsid w:val="00CE2613"/>
    <w:rsid w:val="00CE2A6F"/>
    <w:rsid w:val="00CE716C"/>
    <w:rsid w:val="00CF0127"/>
    <w:rsid w:val="00CF5100"/>
    <w:rsid w:val="00CF6C3C"/>
    <w:rsid w:val="00CF7A35"/>
    <w:rsid w:val="00D00282"/>
    <w:rsid w:val="00D05AD8"/>
    <w:rsid w:val="00D05B03"/>
    <w:rsid w:val="00D100EB"/>
    <w:rsid w:val="00D1022E"/>
    <w:rsid w:val="00D10A47"/>
    <w:rsid w:val="00D14D09"/>
    <w:rsid w:val="00D1695B"/>
    <w:rsid w:val="00D179CD"/>
    <w:rsid w:val="00D21AC4"/>
    <w:rsid w:val="00D2246F"/>
    <w:rsid w:val="00D225E0"/>
    <w:rsid w:val="00D2441B"/>
    <w:rsid w:val="00D25BE1"/>
    <w:rsid w:val="00D25C5A"/>
    <w:rsid w:val="00D26D57"/>
    <w:rsid w:val="00D272F1"/>
    <w:rsid w:val="00D3320D"/>
    <w:rsid w:val="00D34831"/>
    <w:rsid w:val="00D34FE7"/>
    <w:rsid w:val="00D35281"/>
    <w:rsid w:val="00D36242"/>
    <w:rsid w:val="00D379D4"/>
    <w:rsid w:val="00D42E33"/>
    <w:rsid w:val="00D43DAD"/>
    <w:rsid w:val="00D45F3F"/>
    <w:rsid w:val="00D50ECD"/>
    <w:rsid w:val="00D51F57"/>
    <w:rsid w:val="00D54C95"/>
    <w:rsid w:val="00D60A58"/>
    <w:rsid w:val="00D62060"/>
    <w:rsid w:val="00D62EAB"/>
    <w:rsid w:val="00D65E90"/>
    <w:rsid w:val="00D67233"/>
    <w:rsid w:val="00D67480"/>
    <w:rsid w:val="00D71CE7"/>
    <w:rsid w:val="00D73055"/>
    <w:rsid w:val="00D7580E"/>
    <w:rsid w:val="00D76C98"/>
    <w:rsid w:val="00D7747E"/>
    <w:rsid w:val="00D83208"/>
    <w:rsid w:val="00D83EBD"/>
    <w:rsid w:val="00D8475D"/>
    <w:rsid w:val="00D84C29"/>
    <w:rsid w:val="00D8547C"/>
    <w:rsid w:val="00D9079D"/>
    <w:rsid w:val="00D92EB3"/>
    <w:rsid w:val="00D92FFD"/>
    <w:rsid w:val="00D9509F"/>
    <w:rsid w:val="00D97ABD"/>
    <w:rsid w:val="00DA0539"/>
    <w:rsid w:val="00DA196A"/>
    <w:rsid w:val="00DA1F54"/>
    <w:rsid w:val="00DA3069"/>
    <w:rsid w:val="00DA34DF"/>
    <w:rsid w:val="00DA60B6"/>
    <w:rsid w:val="00DB2084"/>
    <w:rsid w:val="00DB26E1"/>
    <w:rsid w:val="00DB2730"/>
    <w:rsid w:val="00DB4AB4"/>
    <w:rsid w:val="00DB4F01"/>
    <w:rsid w:val="00DC00D4"/>
    <w:rsid w:val="00DC0B77"/>
    <w:rsid w:val="00DC1757"/>
    <w:rsid w:val="00DC4320"/>
    <w:rsid w:val="00DC5079"/>
    <w:rsid w:val="00DC5CAF"/>
    <w:rsid w:val="00DC69BA"/>
    <w:rsid w:val="00DC70EA"/>
    <w:rsid w:val="00DC7230"/>
    <w:rsid w:val="00DD10E7"/>
    <w:rsid w:val="00DD33A7"/>
    <w:rsid w:val="00DD38DC"/>
    <w:rsid w:val="00DD6241"/>
    <w:rsid w:val="00DD6C23"/>
    <w:rsid w:val="00DD783E"/>
    <w:rsid w:val="00DE273B"/>
    <w:rsid w:val="00DE502A"/>
    <w:rsid w:val="00DE52C6"/>
    <w:rsid w:val="00DE58A1"/>
    <w:rsid w:val="00DE5927"/>
    <w:rsid w:val="00DE7F51"/>
    <w:rsid w:val="00DF267E"/>
    <w:rsid w:val="00DF38AF"/>
    <w:rsid w:val="00DF3F0A"/>
    <w:rsid w:val="00DF4731"/>
    <w:rsid w:val="00DF4B84"/>
    <w:rsid w:val="00DF7FD5"/>
    <w:rsid w:val="00E004A5"/>
    <w:rsid w:val="00E005EB"/>
    <w:rsid w:val="00E00856"/>
    <w:rsid w:val="00E020C4"/>
    <w:rsid w:val="00E04373"/>
    <w:rsid w:val="00E04994"/>
    <w:rsid w:val="00E04AB8"/>
    <w:rsid w:val="00E05421"/>
    <w:rsid w:val="00E05DA3"/>
    <w:rsid w:val="00E13CAD"/>
    <w:rsid w:val="00E13DE0"/>
    <w:rsid w:val="00E15B08"/>
    <w:rsid w:val="00E15DF9"/>
    <w:rsid w:val="00E21BDE"/>
    <w:rsid w:val="00E22B4B"/>
    <w:rsid w:val="00E26222"/>
    <w:rsid w:val="00E323AE"/>
    <w:rsid w:val="00E33391"/>
    <w:rsid w:val="00E35265"/>
    <w:rsid w:val="00E4079D"/>
    <w:rsid w:val="00E41D08"/>
    <w:rsid w:val="00E45786"/>
    <w:rsid w:val="00E4596F"/>
    <w:rsid w:val="00E50B13"/>
    <w:rsid w:val="00E5242D"/>
    <w:rsid w:val="00E52B44"/>
    <w:rsid w:val="00E52CB9"/>
    <w:rsid w:val="00E563E7"/>
    <w:rsid w:val="00E61FCC"/>
    <w:rsid w:val="00E630EB"/>
    <w:rsid w:val="00E67598"/>
    <w:rsid w:val="00E67B97"/>
    <w:rsid w:val="00E67D83"/>
    <w:rsid w:val="00E67E98"/>
    <w:rsid w:val="00E73595"/>
    <w:rsid w:val="00E75EB4"/>
    <w:rsid w:val="00E77134"/>
    <w:rsid w:val="00E77381"/>
    <w:rsid w:val="00E80B2E"/>
    <w:rsid w:val="00E82663"/>
    <w:rsid w:val="00E90126"/>
    <w:rsid w:val="00E91880"/>
    <w:rsid w:val="00E93B3E"/>
    <w:rsid w:val="00E94926"/>
    <w:rsid w:val="00E9493F"/>
    <w:rsid w:val="00EA1E82"/>
    <w:rsid w:val="00EA41AA"/>
    <w:rsid w:val="00EA49AD"/>
    <w:rsid w:val="00EA631A"/>
    <w:rsid w:val="00EA6F8E"/>
    <w:rsid w:val="00EA7559"/>
    <w:rsid w:val="00EA7C03"/>
    <w:rsid w:val="00EB1164"/>
    <w:rsid w:val="00EB257B"/>
    <w:rsid w:val="00EB2F8B"/>
    <w:rsid w:val="00EB3C0A"/>
    <w:rsid w:val="00EB3CF8"/>
    <w:rsid w:val="00EB4938"/>
    <w:rsid w:val="00EB5903"/>
    <w:rsid w:val="00EB7582"/>
    <w:rsid w:val="00EB76A1"/>
    <w:rsid w:val="00EB79C5"/>
    <w:rsid w:val="00EC1702"/>
    <w:rsid w:val="00EC20D8"/>
    <w:rsid w:val="00EC4475"/>
    <w:rsid w:val="00EC4FEC"/>
    <w:rsid w:val="00EC6D63"/>
    <w:rsid w:val="00ED252A"/>
    <w:rsid w:val="00ED42C4"/>
    <w:rsid w:val="00EE06FB"/>
    <w:rsid w:val="00EE1043"/>
    <w:rsid w:val="00EE14CD"/>
    <w:rsid w:val="00EE2CD1"/>
    <w:rsid w:val="00EE323C"/>
    <w:rsid w:val="00EE3503"/>
    <w:rsid w:val="00EE5858"/>
    <w:rsid w:val="00EE5960"/>
    <w:rsid w:val="00EE616E"/>
    <w:rsid w:val="00EE62F9"/>
    <w:rsid w:val="00EE745C"/>
    <w:rsid w:val="00EF10CC"/>
    <w:rsid w:val="00EF1DFE"/>
    <w:rsid w:val="00EF1F87"/>
    <w:rsid w:val="00EF2E4D"/>
    <w:rsid w:val="00EF6286"/>
    <w:rsid w:val="00EF6D55"/>
    <w:rsid w:val="00EF7A8E"/>
    <w:rsid w:val="00F05619"/>
    <w:rsid w:val="00F05B25"/>
    <w:rsid w:val="00F12E55"/>
    <w:rsid w:val="00F140CA"/>
    <w:rsid w:val="00F14F33"/>
    <w:rsid w:val="00F15631"/>
    <w:rsid w:val="00F15964"/>
    <w:rsid w:val="00F1619E"/>
    <w:rsid w:val="00F16EB0"/>
    <w:rsid w:val="00F17413"/>
    <w:rsid w:val="00F23625"/>
    <w:rsid w:val="00F30933"/>
    <w:rsid w:val="00F401DA"/>
    <w:rsid w:val="00F423BF"/>
    <w:rsid w:val="00F43992"/>
    <w:rsid w:val="00F45B67"/>
    <w:rsid w:val="00F46239"/>
    <w:rsid w:val="00F47C58"/>
    <w:rsid w:val="00F47EE4"/>
    <w:rsid w:val="00F47FF8"/>
    <w:rsid w:val="00F554F4"/>
    <w:rsid w:val="00F55748"/>
    <w:rsid w:val="00F60A57"/>
    <w:rsid w:val="00F62880"/>
    <w:rsid w:val="00F642EA"/>
    <w:rsid w:val="00F648E7"/>
    <w:rsid w:val="00F67513"/>
    <w:rsid w:val="00F679E6"/>
    <w:rsid w:val="00F7065E"/>
    <w:rsid w:val="00F71D30"/>
    <w:rsid w:val="00F74137"/>
    <w:rsid w:val="00F74797"/>
    <w:rsid w:val="00F74AE4"/>
    <w:rsid w:val="00F76816"/>
    <w:rsid w:val="00F7712B"/>
    <w:rsid w:val="00F774BC"/>
    <w:rsid w:val="00F81DBA"/>
    <w:rsid w:val="00F83D0B"/>
    <w:rsid w:val="00F8564C"/>
    <w:rsid w:val="00F86D50"/>
    <w:rsid w:val="00F86FBB"/>
    <w:rsid w:val="00F947C8"/>
    <w:rsid w:val="00F94FC6"/>
    <w:rsid w:val="00F95A0F"/>
    <w:rsid w:val="00F97C86"/>
    <w:rsid w:val="00FA5024"/>
    <w:rsid w:val="00FA5547"/>
    <w:rsid w:val="00FA65EF"/>
    <w:rsid w:val="00FA6CF9"/>
    <w:rsid w:val="00FB2E8E"/>
    <w:rsid w:val="00FB3042"/>
    <w:rsid w:val="00FB32FA"/>
    <w:rsid w:val="00FB3DB4"/>
    <w:rsid w:val="00FB521C"/>
    <w:rsid w:val="00FB7255"/>
    <w:rsid w:val="00FB7AB3"/>
    <w:rsid w:val="00FC01D5"/>
    <w:rsid w:val="00FC4277"/>
    <w:rsid w:val="00FC481A"/>
    <w:rsid w:val="00FC5D82"/>
    <w:rsid w:val="00FC7A17"/>
    <w:rsid w:val="00FD0D91"/>
    <w:rsid w:val="00FD107A"/>
    <w:rsid w:val="00FD17B5"/>
    <w:rsid w:val="00FD3492"/>
    <w:rsid w:val="00FD4187"/>
    <w:rsid w:val="00FD5B12"/>
    <w:rsid w:val="00FD5D0B"/>
    <w:rsid w:val="00FD63C1"/>
    <w:rsid w:val="00FE007B"/>
    <w:rsid w:val="00FE1693"/>
    <w:rsid w:val="00FE16A0"/>
    <w:rsid w:val="00FE3489"/>
    <w:rsid w:val="00FE39D4"/>
    <w:rsid w:val="00FE668B"/>
    <w:rsid w:val="00FE71BA"/>
    <w:rsid w:val="00FF16B7"/>
    <w:rsid w:val="00FF303A"/>
    <w:rsid w:val="00FF3D89"/>
    <w:rsid w:val="00FF5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1FE85C"/>
  <w15:docId w15:val="{6C139099-711D-458F-8883-4068DC79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64E9"/>
    <w:pPr>
      <w:widowControl w:val="0"/>
      <w:jc w:val="both"/>
    </w:pPr>
    <w:rPr>
      <w:rFonts w:ascii="Georgia" w:hAnsi="Georgia"/>
      <w:sz w:val="24"/>
      <w:szCs w:val="24"/>
    </w:rPr>
  </w:style>
  <w:style w:type="paragraph" w:styleId="1">
    <w:name w:val="heading 1"/>
    <w:basedOn w:val="a0"/>
    <w:next w:val="a0"/>
    <w:link w:val="10"/>
    <w:uiPriority w:val="9"/>
    <w:qFormat/>
    <w:rsid w:val="00B864E9"/>
    <w:pPr>
      <w:keepNext/>
      <w:outlineLvl w:val="0"/>
    </w:pPr>
    <w:rPr>
      <w:rFonts w:eastAsiaTheme="majorEastAsia" w:cstheme="majorBidi"/>
    </w:rPr>
  </w:style>
  <w:style w:type="paragraph" w:styleId="2">
    <w:name w:val="heading 2"/>
    <w:basedOn w:val="a0"/>
    <w:next w:val="a0"/>
    <w:link w:val="20"/>
    <w:uiPriority w:val="9"/>
    <w:unhideWhenUsed/>
    <w:qFormat/>
    <w:rsid w:val="00B864E9"/>
    <w:pPr>
      <w:tabs>
        <w:tab w:val="left" w:pos="3600"/>
      </w:tabs>
      <w:autoSpaceDE w:val="0"/>
      <w:autoSpaceDN w:val="0"/>
      <w:adjustRightInd w:val="0"/>
      <w:outlineLvl w:val="1"/>
    </w:pPr>
    <w:rPr>
      <w:rFonts w:cs="Palatino Linotype"/>
      <w:kern w:val="0"/>
    </w:rPr>
  </w:style>
  <w:style w:type="paragraph" w:styleId="3">
    <w:name w:val="heading 3"/>
    <w:basedOn w:val="a0"/>
    <w:next w:val="a0"/>
    <w:link w:val="30"/>
    <w:uiPriority w:val="9"/>
    <w:unhideWhenUsed/>
    <w:qFormat/>
    <w:rsid w:val="0069468A"/>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B864E9"/>
    <w:rPr>
      <w:rFonts w:ascii="Georgia" w:eastAsiaTheme="majorEastAsia" w:hAnsi="Georgia" w:cstheme="majorBidi"/>
      <w:sz w:val="24"/>
      <w:szCs w:val="24"/>
    </w:rPr>
  </w:style>
  <w:style w:type="paragraph" w:styleId="a">
    <w:name w:val="List Paragraph"/>
    <w:basedOn w:val="a0"/>
    <w:uiPriority w:val="34"/>
    <w:qFormat/>
    <w:rsid w:val="0069468A"/>
    <w:pPr>
      <w:numPr>
        <w:numId w:val="14"/>
      </w:numPr>
      <w:ind w:left="0" w:firstLine="0"/>
      <w:jc w:val="left"/>
    </w:pPr>
  </w:style>
  <w:style w:type="paragraph" w:styleId="a4">
    <w:name w:val="Date"/>
    <w:basedOn w:val="a0"/>
    <w:next w:val="a0"/>
    <w:link w:val="a5"/>
    <w:uiPriority w:val="99"/>
    <w:semiHidden/>
    <w:unhideWhenUsed/>
    <w:rsid w:val="00493E74"/>
  </w:style>
  <w:style w:type="character" w:customStyle="1" w:styleId="a5">
    <w:name w:val="日付 (文字)"/>
    <w:basedOn w:val="a1"/>
    <w:link w:val="a4"/>
    <w:uiPriority w:val="99"/>
    <w:semiHidden/>
    <w:rsid w:val="00493E74"/>
  </w:style>
  <w:style w:type="paragraph" w:styleId="a6">
    <w:name w:val="TOC Heading"/>
    <w:basedOn w:val="1"/>
    <w:next w:val="a0"/>
    <w:uiPriority w:val="39"/>
    <w:semiHidden/>
    <w:unhideWhenUsed/>
    <w:qFormat/>
    <w:rsid w:val="007C723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0"/>
    <w:next w:val="a0"/>
    <w:autoRedefine/>
    <w:uiPriority w:val="39"/>
    <w:unhideWhenUsed/>
    <w:rsid w:val="007C723C"/>
  </w:style>
  <w:style w:type="character" w:styleId="a7">
    <w:name w:val="Hyperlink"/>
    <w:basedOn w:val="a1"/>
    <w:uiPriority w:val="99"/>
    <w:unhideWhenUsed/>
    <w:rsid w:val="007C723C"/>
    <w:rPr>
      <w:color w:val="0000FF" w:themeColor="hyperlink"/>
      <w:u w:val="single"/>
    </w:rPr>
  </w:style>
  <w:style w:type="paragraph" w:styleId="a8">
    <w:name w:val="Balloon Text"/>
    <w:basedOn w:val="a0"/>
    <w:link w:val="a9"/>
    <w:uiPriority w:val="99"/>
    <w:semiHidden/>
    <w:unhideWhenUsed/>
    <w:rsid w:val="007C723C"/>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7C723C"/>
    <w:rPr>
      <w:rFonts w:asciiTheme="majorHAnsi" w:eastAsiaTheme="majorEastAsia" w:hAnsiTheme="majorHAnsi" w:cstheme="majorBidi"/>
      <w:sz w:val="18"/>
      <w:szCs w:val="18"/>
    </w:rPr>
  </w:style>
  <w:style w:type="character" w:customStyle="1" w:styleId="20">
    <w:name w:val="見出し 2 (文字)"/>
    <w:basedOn w:val="a1"/>
    <w:link w:val="2"/>
    <w:uiPriority w:val="9"/>
    <w:rsid w:val="00B864E9"/>
    <w:rPr>
      <w:rFonts w:ascii="Georgia" w:hAnsi="Georgia" w:cs="Palatino Linotype"/>
      <w:kern w:val="0"/>
      <w:sz w:val="24"/>
      <w:szCs w:val="24"/>
    </w:rPr>
  </w:style>
  <w:style w:type="paragraph" w:styleId="21">
    <w:name w:val="toc 2"/>
    <w:basedOn w:val="a0"/>
    <w:next w:val="a0"/>
    <w:autoRedefine/>
    <w:uiPriority w:val="39"/>
    <w:unhideWhenUsed/>
    <w:rsid w:val="00EA7559"/>
    <w:pPr>
      <w:tabs>
        <w:tab w:val="right" w:leader="dot" w:pos="8494"/>
      </w:tabs>
      <w:ind w:leftChars="100" w:left="210"/>
    </w:pPr>
  </w:style>
  <w:style w:type="paragraph" w:customStyle="1" w:styleId="Default">
    <w:name w:val="Default"/>
    <w:rsid w:val="00DB4F01"/>
    <w:pPr>
      <w:widowControl w:val="0"/>
      <w:autoSpaceDE w:val="0"/>
      <w:autoSpaceDN w:val="0"/>
      <w:adjustRightInd w:val="0"/>
    </w:pPr>
    <w:rPr>
      <w:rFonts w:ascii="Palatino Linotype" w:hAnsi="Palatino Linotype" w:cs="Palatino Linotype"/>
      <w:color w:val="000000"/>
      <w:kern w:val="0"/>
      <w:sz w:val="24"/>
      <w:szCs w:val="24"/>
    </w:rPr>
  </w:style>
  <w:style w:type="paragraph" w:styleId="aa">
    <w:name w:val="header"/>
    <w:basedOn w:val="a0"/>
    <w:link w:val="ab"/>
    <w:uiPriority w:val="99"/>
    <w:unhideWhenUsed/>
    <w:rsid w:val="00FE71BA"/>
    <w:pPr>
      <w:tabs>
        <w:tab w:val="center" w:pos="4252"/>
        <w:tab w:val="right" w:pos="8504"/>
      </w:tabs>
      <w:snapToGrid w:val="0"/>
    </w:pPr>
  </w:style>
  <w:style w:type="character" w:customStyle="1" w:styleId="ab">
    <w:name w:val="ヘッダー (文字)"/>
    <w:basedOn w:val="a1"/>
    <w:link w:val="aa"/>
    <w:uiPriority w:val="99"/>
    <w:rsid w:val="00FE71BA"/>
  </w:style>
  <w:style w:type="paragraph" w:styleId="ac">
    <w:name w:val="footer"/>
    <w:basedOn w:val="a0"/>
    <w:link w:val="ad"/>
    <w:uiPriority w:val="99"/>
    <w:unhideWhenUsed/>
    <w:rsid w:val="00FE71BA"/>
    <w:pPr>
      <w:tabs>
        <w:tab w:val="center" w:pos="4252"/>
        <w:tab w:val="right" w:pos="8504"/>
      </w:tabs>
      <w:snapToGrid w:val="0"/>
    </w:pPr>
  </w:style>
  <w:style w:type="character" w:customStyle="1" w:styleId="ad">
    <w:name w:val="フッター (文字)"/>
    <w:basedOn w:val="a1"/>
    <w:link w:val="ac"/>
    <w:uiPriority w:val="99"/>
    <w:rsid w:val="00FE71BA"/>
  </w:style>
  <w:style w:type="table" w:styleId="ae">
    <w:name w:val="Table Grid"/>
    <w:basedOn w:val="a2"/>
    <w:uiPriority w:val="59"/>
    <w:rsid w:val="00C54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69468A"/>
    <w:rPr>
      <w:rFonts w:ascii="Georgia" w:hAnsi="Georgia"/>
      <w:sz w:val="24"/>
      <w:szCs w:val="24"/>
    </w:rPr>
  </w:style>
  <w:style w:type="paragraph" w:styleId="af">
    <w:name w:val="No Spacing"/>
    <w:uiPriority w:val="1"/>
    <w:qFormat/>
    <w:rsid w:val="00490417"/>
    <w:pPr>
      <w:widowControl w:val="0"/>
      <w:jc w:val="both"/>
    </w:pPr>
    <w:rPr>
      <w:rFonts w:ascii="Georgia" w:hAnsi="Georgia"/>
      <w:sz w:val="24"/>
      <w:szCs w:val="24"/>
    </w:rPr>
  </w:style>
  <w:style w:type="character" w:styleId="af0">
    <w:name w:val="annotation reference"/>
    <w:basedOn w:val="a1"/>
    <w:uiPriority w:val="99"/>
    <w:semiHidden/>
    <w:unhideWhenUsed/>
    <w:rsid w:val="00FC7A17"/>
    <w:rPr>
      <w:sz w:val="18"/>
      <w:szCs w:val="18"/>
    </w:rPr>
  </w:style>
  <w:style w:type="paragraph" w:styleId="af1">
    <w:name w:val="annotation text"/>
    <w:basedOn w:val="a0"/>
    <w:link w:val="af2"/>
    <w:uiPriority w:val="99"/>
    <w:unhideWhenUsed/>
    <w:rsid w:val="00FC7A17"/>
    <w:pPr>
      <w:jc w:val="left"/>
    </w:pPr>
  </w:style>
  <w:style w:type="character" w:customStyle="1" w:styleId="af2">
    <w:name w:val="コメント文字列 (文字)"/>
    <w:basedOn w:val="a1"/>
    <w:link w:val="af1"/>
    <w:uiPriority w:val="99"/>
    <w:rsid w:val="00FC7A17"/>
    <w:rPr>
      <w:rFonts w:ascii="Georgia" w:hAnsi="Georgia"/>
      <w:sz w:val="24"/>
      <w:szCs w:val="24"/>
    </w:rPr>
  </w:style>
  <w:style w:type="paragraph" w:styleId="af3">
    <w:name w:val="annotation subject"/>
    <w:basedOn w:val="af1"/>
    <w:next w:val="af1"/>
    <w:link w:val="af4"/>
    <w:uiPriority w:val="99"/>
    <w:semiHidden/>
    <w:unhideWhenUsed/>
    <w:rsid w:val="00FC7A17"/>
    <w:rPr>
      <w:b/>
      <w:bCs/>
    </w:rPr>
  </w:style>
  <w:style w:type="character" w:customStyle="1" w:styleId="af4">
    <w:name w:val="コメント内容 (文字)"/>
    <w:basedOn w:val="af2"/>
    <w:link w:val="af3"/>
    <w:uiPriority w:val="99"/>
    <w:semiHidden/>
    <w:rsid w:val="00FC7A17"/>
    <w:rPr>
      <w:rFonts w:ascii="Georgia" w:hAnsi="Georgia"/>
      <w:b/>
      <w:bCs/>
      <w:sz w:val="24"/>
      <w:szCs w:val="24"/>
    </w:rPr>
  </w:style>
  <w:style w:type="character" w:styleId="af5">
    <w:name w:val="FollowedHyperlink"/>
    <w:basedOn w:val="a1"/>
    <w:uiPriority w:val="99"/>
    <w:semiHidden/>
    <w:unhideWhenUsed/>
    <w:rsid w:val="00C4126D"/>
    <w:rPr>
      <w:color w:val="800080" w:themeColor="followedHyperlink"/>
      <w:u w:val="single"/>
    </w:rPr>
  </w:style>
  <w:style w:type="character" w:customStyle="1" w:styleId="12">
    <w:name w:val="未解決のメンション1"/>
    <w:basedOn w:val="a1"/>
    <w:uiPriority w:val="99"/>
    <w:semiHidden/>
    <w:unhideWhenUsed/>
    <w:rsid w:val="000277E7"/>
    <w:rPr>
      <w:color w:val="808080"/>
      <w:shd w:val="clear" w:color="auto" w:fill="E6E6E6"/>
    </w:rPr>
  </w:style>
  <w:style w:type="character" w:styleId="af6">
    <w:name w:val="Unresolved Mention"/>
    <w:basedOn w:val="a1"/>
    <w:uiPriority w:val="99"/>
    <w:semiHidden/>
    <w:unhideWhenUsed/>
    <w:rsid w:val="00465DF7"/>
    <w:rPr>
      <w:color w:val="605E5C"/>
      <w:shd w:val="clear" w:color="auto" w:fill="E1DFDD"/>
    </w:rPr>
  </w:style>
  <w:style w:type="paragraph" w:styleId="af7">
    <w:name w:val="Revision"/>
    <w:hidden/>
    <w:uiPriority w:val="99"/>
    <w:semiHidden/>
    <w:rsid w:val="00B45BD3"/>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71868">
      <w:bodyDiv w:val="1"/>
      <w:marLeft w:val="0"/>
      <w:marRight w:val="0"/>
      <w:marTop w:val="0"/>
      <w:marBottom w:val="0"/>
      <w:divBdr>
        <w:top w:val="none" w:sz="0" w:space="0" w:color="auto"/>
        <w:left w:val="none" w:sz="0" w:space="0" w:color="auto"/>
        <w:bottom w:val="none" w:sz="0" w:space="0" w:color="auto"/>
        <w:right w:val="none" w:sz="0" w:space="0" w:color="auto"/>
      </w:divBdr>
    </w:div>
    <w:div w:id="1257129429">
      <w:bodyDiv w:val="1"/>
      <w:marLeft w:val="0"/>
      <w:marRight w:val="0"/>
      <w:marTop w:val="0"/>
      <w:marBottom w:val="0"/>
      <w:divBdr>
        <w:top w:val="none" w:sz="0" w:space="0" w:color="auto"/>
        <w:left w:val="none" w:sz="0" w:space="0" w:color="auto"/>
        <w:bottom w:val="none" w:sz="0" w:space="0" w:color="auto"/>
        <w:right w:val="none" w:sz="0" w:space="0" w:color="auto"/>
      </w:divBdr>
      <w:divsChild>
        <w:div w:id="623728932">
          <w:marLeft w:val="0"/>
          <w:marRight w:val="0"/>
          <w:marTop w:val="0"/>
          <w:marBottom w:val="0"/>
          <w:divBdr>
            <w:top w:val="none" w:sz="0" w:space="0" w:color="auto"/>
            <w:left w:val="none" w:sz="0" w:space="0" w:color="auto"/>
            <w:bottom w:val="none" w:sz="0" w:space="0" w:color="auto"/>
            <w:right w:val="none" w:sz="0" w:space="0" w:color="auto"/>
          </w:divBdr>
          <w:divsChild>
            <w:div w:id="1447043529">
              <w:marLeft w:val="0"/>
              <w:marRight w:val="-4500"/>
              <w:marTop w:val="0"/>
              <w:marBottom w:val="0"/>
              <w:divBdr>
                <w:top w:val="none" w:sz="0" w:space="0" w:color="auto"/>
                <w:left w:val="none" w:sz="0" w:space="0" w:color="auto"/>
                <w:bottom w:val="none" w:sz="0" w:space="0" w:color="auto"/>
                <w:right w:val="none" w:sz="0" w:space="0" w:color="auto"/>
              </w:divBdr>
              <w:divsChild>
                <w:div w:id="2068528865">
                  <w:marLeft w:val="0"/>
                  <w:marRight w:val="4500"/>
                  <w:marTop w:val="0"/>
                  <w:marBottom w:val="0"/>
                  <w:divBdr>
                    <w:top w:val="none" w:sz="0" w:space="0" w:color="auto"/>
                    <w:left w:val="none" w:sz="0" w:space="0" w:color="auto"/>
                    <w:bottom w:val="none" w:sz="0" w:space="0" w:color="auto"/>
                    <w:right w:val="none" w:sz="0" w:space="0" w:color="auto"/>
                  </w:divBdr>
                  <w:divsChild>
                    <w:div w:id="1156458262">
                      <w:marLeft w:val="0"/>
                      <w:marRight w:val="0"/>
                      <w:marTop w:val="0"/>
                      <w:marBottom w:val="0"/>
                      <w:divBdr>
                        <w:top w:val="none" w:sz="0" w:space="0" w:color="auto"/>
                        <w:left w:val="none" w:sz="0" w:space="0" w:color="auto"/>
                        <w:bottom w:val="none" w:sz="0" w:space="0" w:color="auto"/>
                        <w:right w:val="none" w:sz="0" w:space="0" w:color="auto"/>
                      </w:divBdr>
                      <w:divsChild>
                        <w:div w:id="1741054294">
                          <w:marLeft w:val="0"/>
                          <w:marRight w:val="0"/>
                          <w:marTop w:val="0"/>
                          <w:marBottom w:val="0"/>
                          <w:divBdr>
                            <w:top w:val="none" w:sz="0" w:space="0" w:color="auto"/>
                            <w:left w:val="none" w:sz="0" w:space="0" w:color="auto"/>
                            <w:bottom w:val="none" w:sz="0" w:space="0" w:color="auto"/>
                            <w:right w:val="none" w:sz="0" w:space="0" w:color="auto"/>
                          </w:divBdr>
                          <w:divsChild>
                            <w:div w:id="2082830250">
                              <w:marLeft w:val="0"/>
                              <w:marRight w:val="150"/>
                              <w:marTop w:val="0"/>
                              <w:marBottom w:val="0"/>
                              <w:divBdr>
                                <w:top w:val="none" w:sz="0" w:space="0" w:color="auto"/>
                                <w:left w:val="none" w:sz="0" w:space="0" w:color="auto"/>
                                <w:bottom w:val="none" w:sz="0" w:space="0" w:color="auto"/>
                                <w:right w:val="none" w:sz="0" w:space="0" w:color="auto"/>
                              </w:divBdr>
                              <w:divsChild>
                                <w:div w:id="17994924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412607">
      <w:bodyDiv w:val="1"/>
      <w:marLeft w:val="0"/>
      <w:marRight w:val="0"/>
      <w:marTop w:val="0"/>
      <w:marBottom w:val="0"/>
      <w:divBdr>
        <w:top w:val="none" w:sz="0" w:space="0" w:color="auto"/>
        <w:left w:val="none" w:sz="0" w:space="0" w:color="auto"/>
        <w:bottom w:val="none" w:sz="0" w:space="0" w:color="auto"/>
        <w:right w:val="none" w:sz="0" w:space="0" w:color="auto"/>
      </w:divBdr>
      <w:divsChild>
        <w:div w:id="1114447179">
          <w:marLeft w:val="0"/>
          <w:marRight w:val="0"/>
          <w:marTop w:val="0"/>
          <w:marBottom w:val="0"/>
          <w:divBdr>
            <w:top w:val="none" w:sz="0" w:space="0" w:color="auto"/>
            <w:left w:val="none" w:sz="0" w:space="0" w:color="auto"/>
            <w:bottom w:val="none" w:sz="0" w:space="0" w:color="auto"/>
            <w:right w:val="none" w:sz="0" w:space="0" w:color="auto"/>
          </w:divBdr>
          <w:divsChild>
            <w:div w:id="1661081103">
              <w:marLeft w:val="0"/>
              <w:marRight w:val="-4500"/>
              <w:marTop w:val="0"/>
              <w:marBottom w:val="0"/>
              <w:divBdr>
                <w:top w:val="none" w:sz="0" w:space="0" w:color="auto"/>
                <w:left w:val="none" w:sz="0" w:space="0" w:color="auto"/>
                <w:bottom w:val="none" w:sz="0" w:space="0" w:color="auto"/>
                <w:right w:val="none" w:sz="0" w:space="0" w:color="auto"/>
              </w:divBdr>
              <w:divsChild>
                <w:div w:id="146363494">
                  <w:marLeft w:val="0"/>
                  <w:marRight w:val="4500"/>
                  <w:marTop w:val="0"/>
                  <w:marBottom w:val="0"/>
                  <w:divBdr>
                    <w:top w:val="none" w:sz="0" w:space="0" w:color="auto"/>
                    <w:left w:val="none" w:sz="0" w:space="0" w:color="auto"/>
                    <w:bottom w:val="none" w:sz="0" w:space="0" w:color="auto"/>
                    <w:right w:val="none" w:sz="0" w:space="0" w:color="auto"/>
                  </w:divBdr>
                  <w:divsChild>
                    <w:div w:id="1272980996">
                      <w:marLeft w:val="0"/>
                      <w:marRight w:val="0"/>
                      <w:marTop w:val="0"/>
                      <w:marBottom w:val="0"/>
                      <w:divBdr>
                        <w:top w:val="none" w:sz="0" w:space="0" w:color="auto"/>
                        <w:left w:val="none" w:sz="0" w:space="0" w:color="auto"/>
                        <w:bottom w:val="none" w:sz="0" w:space="0" w:color="auto"/>
                        <w:right w:val="none" w:sz="0" w:space="0" w:color="auto"/>
                      </w:divBdr>
                      <w:divsChild>
                        <w:div w:id="571237462">
                          <w:marLeft w:val="0"/>
                          <w:marRight w:val="0"/>
                          <w:marTop w:val="0"/>
                          <w:marBottom w:val="0"/>
                          <w:divBdr>
                            <w:top w:val="none" w:sz="0" w:space="0" w:color="auto"/>
                            <w:left w:val="none" w:sz="0" w:space="0" w:color="auto"/>
                            <w:bottom w:val="none" w:sz="0" w:space="0" w:color="auto"/>
                            <w:right w:val="none" w:sz="0" w:space="0" w:color="auto"/>
                          </w:divBdr>
                          <w:divsChild>
                            <w:div w:id="1286228327">
                              <w:marLeft w:val="0"/>
                              <w:marRight w:val="150"/>
                              <w:marTop w:val="0"/>
                              <w:marBottom w:val="0"/>
                              <w:divBdr>
                                <w:top w:val="none" w:sz="0" w:space="0" w:color="auto"/>
                                <w:left w:val="none" w:sz="0" w:space="0" w:color="auto"/>
                                <w:bottom w:val="none" w:sz="0" w:space="0" w:color="auto"/>
                                <w:right w:val="none" w:sz="0" w:space="0" w:color="auto"/>
                              </w:divBdr>
                              <w:divsChild>
                                <w:div w:id="1783920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29180">
      <w:bodyDiv w:val="1"/>
      <w:marLeft w:val="0"/>
      <w:marRight w:val="0"/>
      <w:marTop w:val="0"/>
      <w:marBottom w:val="0"/>
      <w:divBdr>
        <w:top w:val="none" w:sz="0" w:space="0" w:color="auto"/>
        <w:left w:val="none" w:sz="0" w:space="0" w:color="auto"/>
        <w:bottom w:val="none" w:sz="0" w:space="0" w:color="auto"/>
        <w:right w:val="none" w:sz="0" w:space="0" w:color="auto"/>
      </w:divBdr>
    </w:div>
    <w:div w:id="1546259156">
      <w:bodyDiv w:val="1"/>
      <w:marLeft w:val="0"/>
      <w:marRight w:val="0"/>
      <w:marTop w:val="0"/>
      <w:marBottom w:val="0"/>
      <w:divBdr>
        <w:top w:val="none" w:sz="0" w:space="0" w:color="auto"/>
        <w:left w:val="none" w:sz="0" w:space="0" w:color="auto"/>
        <w:bottom w:val="none" w:sz="0" w:space="0" w:color="auto"/>
        <w:right w:val="none" w:sz="0" w:space="0" w:color="auto"/>
      </w:divBdr>
    </w:div>
    <w:div w:id="199775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ist.jp/prp/chapter/21" TargetMode="External"/><Relationship Id="rId21" Type="http://schemas.openxmlformats.org/officeDocument/2006/relationships/hyperlink" Target="https://www.oist.jp/prp/chapter/28" TargetMode="External"/><Relationship Id="rId42" Type="http://schemas.openxmlformats.org/officeDocument/2006/relationships/hyperlink" Target="https://www.oist.jp/prp/chapter/17" TargetMode="External"/><Relationship Id="rId47" Type="http://schemas.openxmlformats.org/officeDocument/2006/relationships/hyperlink" Target="https://www.oist.jp/prp/chapter/28" TargetMode="External"/><Relationship Id="rId63" Type="http://schemas.openxmlformats.org/officeDocument/2006/relationships/hyperlink" Target="https://groups.oist.jp/node/2415" TargetMode="External"/><Relationship Id="rId68" Type="http://schemas.openxmlformats.org/officeDocument/2006/relationships/hyperlink" Target="https://groups.oist.jp/node/2415" TargetMode="External"/><Relationship Id="rId16" Type="http://schemas.openxmlformats.org/officeDocument/2006/relationships/hyperlink" Target="https://www.oist.jp/prp/chapter/01" TargetMode="External"/><Relationship Id="rId11" Type="http://schemas.openxmlformats.org/officeDocument/2006/relationships/hyperlink" Target="https://www.oist.jp/prp/chapter/02" TargetMode="External"/><Relationship Id="rId32" Type="http://schemas.openxmlformats.org/officeDocument/2006/relationships/hyperlink" Target="https://www.oist.jp/prp/chapter/26" TargetMode="External"/><Relationship Id="rId37" Type="http://schemas.openxmlformats.org/officeDocument/2006/relationships/hyperlink" Target="https://www.oist.jp/prp/chapter/28" TargetMode="External"/><Relationship Id="rId53" Type="http://schemas.openxmlformats.org/officeDocument/2006/relationships/hyperlink" Target="https://www.oist.jp/prp/chapter/27" TargetMode="External"/><Relationship Id="rId58" Type="http://schemas.openxmlformats.org/officeDocument/2006/relationships/hyperlink" Target="https://groups.oist.jp/dfa/purchase" TargetMode="External"/><Relationship Id="rId74" Type="http://schemas.openxmlformats.org/officeDocument/2006/relationships/hyperlink" Target="https://groups.oist.jp/node/2415" TargetMode="External"/><Relationship Id="rId79" Type="http://schemas.openxmlformats.org/officeDocument/2006/relationships/hyperlink" Target="https://www.oist.jp/prp/chapter/09" TargetMode="External"/><Relationship Id="rId5" Type="http://schemas.openxmlformats.org/officeDocument/2006/relationships/numbering" Target="numbering.xml"/><Relationship Id="rId61" Type="http://schemas.openxmlformats.org/officeDocument/2006/relationships/hyperlink" Target="https://groups.oist.jp/node/2415" TargetMode="External"/><Relationship Id="rId82" Type="http://schemas.openxmlformats.org/officeDocument/2006/relationships/fontTable" Target="fontTable.xml"/><Relationship Id="rId19" Type="http://schemas.openxmlformats.org/officeDocument/2006/relationships/hyperlink" Target="https://www.oist.jp/prp/chapter/01" TargetMode="External"/><Relationship Id="rId14" Type="http://schemas.openxmlformats.org/officeDocument/2006/relationships/hyperlink" Target="https://www.oist.jp/prp/chapter/28" TargetMode="External"/><Relationship Id="rId22" Type="http://schemas.openxmlformats.org/officeDocument/2006/relationships/hyperlink" Target="https://www.oist.jp/prp/chapter/28" TargetMode="External"/><Relationship Id="rId27" Type="http://schemas.openxmlformats.org/officeDocument/2006/relationships/hyperlink" Target="https://groups.oist.jp/dfa/master-data-registration-address-book-new" TargetMode="External"/><Relationship Id="rId30" Type="http://schemas.openxmlformats.org/officeDocument/2006/relationships/hyperlink" Target="https://groups.oist.jp/ja/proc/regulations" TargetMode="External"/><Relationship Id="rId35" Type="http://schemas.openxmlformats.org/officeDocument/2006/relationships/hyperlink" Target="https://groups.oist.jp/heart-forms" TargetMode="External"/><Relationship Id="rId43" Type="http://schemas.openxmlformats.org/officeDocument/2006/relationships/hyperlink" Target="https://www.oist.jp/prp/chapter/28" TargetMode="External"/><Relationship Id="rId48" Type="http://schemas.openxmlformats.org/officeDocument/2006/relationships/hyperlink" Target="https://www.oist.jp/prp/chapter/28" TargetMode="External"/><Relationship Id="rId56" Type="http://schemas.openxmlformats.org/officeDocument/2006/relationships/hyperlink" Target="https://www.oist.jp/prp/chapter/28" TargetMode="External"/><Relationship Id="rId64" Type="http://schemas.openxmlformats.org/officeDocument/2006/relationships/hyperlink" Target="https://groups.oist.jp/node/2415" TargetMode="External"/><Relationship Id="rId69" Type="http://schemas.openxmlformats.org/officeDocument/2006/relationships/hyperlink" Target="https://groups.oist.jp/node/2415" TargetMode="External"/><Relationship Id="rId77" Type="http://schemas.openxmlformats.org/officeDocument/2006/relationships/hyperlink" Target="https://groups.oist.jp/ja/proc/regulations" TargetMode="External"/><Relationship Id="rId8" Type="http://schemas.openxmlformats.org/officeDocument/2006/relationships/webSettings" Target="webSettings.xml"/><Relationship Id="rId51" Type="http://schemas.openxmlformats.org/officeDocument/2006/relationships/hyperlink" Target="https://services.oist.jp/finance?id=kb_category&amp;kb_category=30dea00d1bc80510430898e9bc4bcbd6" TargetMode="External"/><Relationship Id="rId72" Type="http://schemas.openxmlformats.org/officeDocument/2006/relationships/hyperlink" Target="https://groups.oist.jp/node/2415" TargetMode="External"/><Relationship Id="rId80" Type="http://schemas.openxmlformats.org/officeDocument/2006/relationships/hyperlink" Target="https://www.oist.jp/prp/chapter/30" TargetMode="External"/><Relationship Id="rId3" Type="http://schemas.openxmlformats.org/officeDocument/2006/relationships/customXml" Target="../customXml/item3.xml"/><Relationship Id="rId12" Type="http://schemas.openxmlformats.org/officeDocument/2006/relationships/hyperlink" Target="https://www.oist.jp/prp/chapter/28" TargetMode="External"/><Relationship Id="rId17" Type="http://schemas.openxmlformats.org/officeDocument/2006/relationships/hyperlink" Target="https://www.oist.jp/prp/chapter/23" TargetMode="External"/><Relationship Id="rId25" Type="http://schemas.openxmlformats.org/officeDocument/2006/relationships/hyperlink" Target="https://groups.oist.jp/dfa/basic-financial-rules-and-system" TargetMode="External"/><Relationship Id="rId33" Type="http://schemas.openxmlformats.org/officeDocument/2006/relationships/hyperlink" Target="https://www.oist.jp/prp/chapter/12" TargetMode="External"/><Relationship Id="rId38" Type="http://schemas.openxmlformats.org/officeDocument/2006/relationships/hyperlink" Target="https://www.oist.jp/prp/chapter/28" TargetMode="External"/><Relationship Id="rId46" Type="http://schemas.openxmlformats.org/officeDocument/2006/relationships/hyperlink" Target="https://www.oist.jp/prp/chapter/28" TargetMode="External"/><Relationship Id="rId59" Type="http://schemas.openxmlformats.org/officeDocument/2006/relationships/hyperlink" Target="https://groups.oist.jp/dfa/heart-operation-workflow" TargetMode="External"/><Relationship Id="rId67" Type="http://schemas.openxmlformats.org/officeDocument/2006/relationships/hyperlink" Target="https://groups.oist.jp/node/2415" TargetMode="External"/><Relationship Id="rId20" Type="http://schemas.openxmlformats.org/officeDocument/2006/relationships/hyperlink" Target="https://www.oist.jp/prp/chapter/22" TargetMode="External"/><Relationship Id="rId41" Type="http://schemas.openxmlformats.org/officeDocument/2006/relationships/hyperlink" Target="https://www.oist.jp/prp/chapter/28" TargetMode="External"/><Relationship Id="rId54" Type="http://schemas.openxmlformats.org/officeDocument/2006/relationships/hyperlink" Target="https://www.oist.jp/prp/chapter/28" TargetMode="External"/><Relationship Id="rId62" Type="http://schemas.openxmlformats.org/officeDocument/2006/relationships/hyperlink" Target="https://groups.oist.jp/node/2415" TargetMode="External"/><Relationship Id="rId70" Type="http://schemas.openxmlformats.org/officeDocument/2006/relationships/hyperlink" Target="https://groups.oist.jp/node/2415" TargetMode="External"/><Relationship Id="rId75" Type="http://schemas.openxmlformats.org/officeDocument/2006/relationships/hyperlink" Target="https://groups.oist.jp/dfa/master-data-registration-address-book-new"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ist.jp/prp/chapter/28" TargetMode="External"/><Relationship Id="rId23" Type="http://schemas.openxmlformats.org/officeDocument/2006/relationships/hyperlink" Target="https://www.oist.jp/prp/chapter/38" TargetMode="External"/><Relationship Id="rId28" Type="http://schemas.openxmlformats.org/officeDocument/2006/relationships/hyperlink" Target="https://www.oist.jp/prp/chapter/28" TargetMode="External"/><Relationship Id="rId36" Type="http://schemas.openxmlformats.org/officeDocument/2006/relationships/hyperlink" Target="https://www.oist.jp/prp/chapter/27" TargetMode="External"/><Relationship Id="rId49" Type="http://schemas.openxmlformats.org/officeDocument/2006/relationships/hyperlink" Target="https://www.oist.jp/prp/chapter/28" TargetMode="External"/><Relationship Id="rId57" Type="http://schemas.openxmlformats.org/officeDocument/2006/relationships/hyperlink" Target="https://www.oist.jp/prp/chapter/28" TargetMode="External"/><Relationship Id="rId10" Type="http://schemas.openxmlformats.org/officeDocument/2006/relationships/endnotes" Target="endnotes.xml"/><Relationship Id="rId31" Type="http://schemas.openxmlformats.org/officeDocument/2006/relationships/hyperlink" Target="https://www.oist.jp/prp/chapter/26" TargetMode="External"/><Relationship Id="rId44" Type="http://schemas.openxmlformats.org/officeDocument/2006/relationships/hyperlink" Target="https://www.oist.jp/prp/chapter/28" TargetMode="External"/><Relationship Id="rId52" Type="http://schemas.openxmlformats.org/officeDocument/2006/relationships/hyperlink" Target="https://www.oist.jp/prp/chapter/28" TargetMode="External"/><Relationship Id="rId60" Type="http://schemas.openxmlformats.org/officeDocument/2006/relationships/hyperlink" Target="https://groups.oist.jp/node/2415" TargetMode="External"/><Relationship Id="rId65" Type="http://schemas.openxmlformats.org/officeDocument/2006/relationships/hyperlink" Target="https://groups.oist.jp/node/2415" TargetMode="External"/><Relationship Id="rId73" Type="http://schemas.openxmlformats.org/officeDocument/2006/relationships/hyperlink" Target="https://groups.oist.jp/node/2415" TargetMode="External"/><Relationship Id="rId78" Type="http://schemas.openxmlformats.org/officeDocument/2006/relationships/hyperlink" Target="https://www.oist.jp/prp/chapter/08"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ist.jp/prp/chapter/27" TargetMode="External"/><Relationship Id="rId18" Type="http://schemas.openxmlformats.org/officeDocument/2006/relationships/hyperlink" Target="https://www.oist.jp/prp/chapter/38" TargetMode="External"/><Relationship Id="rId39" Type="http://schemas.openxmlformats.org/officeDocument/2006/relationships/hyperlink" Target="https://www.oist.jp/about/procurement" TargetMode="External"/><Relationship Id="rId34" Type="http://schemas.openxmlformats.org/officeDocument/2006/relationships/hyperlink" Target="https://www.oist.jp/prp/chapter/02" TargetMode="External"/><Relationship Id="rId50" Type="http://schemas.openxmlformats.org/officeDocument/2006/relationships/hyperlink" Target="https://www.oist.jp/prp/chapter/12" TargetMode="External"/><Relationship Id="rId55" Type="http://schemas.openxmlformats.org/officeDocument/2006/relationships/hyperlink" Target="https://www.oist.jp/prp/chapter/28" TargetMode="External"/><Relationship Id="rId76" Type="http://schemas.openxmlformats.org/officeDocument/2006/relationships/hyperlink" Target="https://groups.oist.jp/heart-forms" TargetMode="External"/><Relationship Id="rId7" Type="http://schemas.openxmlformats.org/officeDocument/2006/relationships/settings" Target="settings.xml"/><Relationship Id="rId71" Type="http://schemas.openxmlformats.org/officeDocument/2006/relationships/hyperlink" Target="https://groups.oist.jp/node/2415" TargetMode="External"/><Relationship Id="rId2" Type="http://schemas.openxmlformats.org/officeDocument/2006/relationships/customXml" Target="../customXml/item2.xml"/><Relationship Id="rId29" Type="http://schemas.openxmlformats.org/officeDocument/2006/relationships/hyperlink" Target="https://www.oist.jp/prp/chapter/28" TargetMode="External"/><Relationship Id="rId24" Type="http://schemas.openxmlformats.org/officeDocument/2006/relationships/hyperlink" Target="https://groups.oist.jp/provost/guidelines-concerning-appropriate-use-research-funds" TargetMode="External"/><Relationship Id="rId40" Type="http://schemas.openxmlformats.org/officeDocument/2006/relationships/hyperlink" Target="https://www.oist.jp/prp/chapter/28" TargetMode="External"/><Relationship Id="rId45" Type="http://schemas.openxmlformats.org/officeDocument/2006/relationships/hyperlink" Target="https://www.oist.jp/prp/chapter/28" TargetMode="External"/><Relationship Id="rId66" Type="http://schemas.openxmlformats.org/officeDocument/2006/relationships/hyperlink" Target="https://groups.oist.jp/node/241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8" ma:contentTypeDescription="Create a new document." ma:contentTypeScope="" ma:versionID="09abedfaf74aea98c0ec46208cdc91c0">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be148a8b61f876633da07b18b13fae08"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Others/その他</Classification_Level>
    <Document_Fixed_Date xmlns="2539ac26-3598-4965-940e-8bc92e133beb">2025-01-27T07:55:02+00:00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lcf76f155ced4ddcb4097134ff3c332f xmlns="2539ac26-3598-4965-940e-8bc92e133beb">
      <Terms xmlns="http://schemas.microsoft.com/office/infopath/2007/PartnerControls"/>
    </lcf76f155ced4ddcb4097134ff3c332f>
    <PreservationPeriod_x002f__x4fdd__x5b58__x671f__x9593_ xmlns="2539ac26-3598-4965-940e-8bc92e133beb">10</PreservationPeriod_x002f__x4fdd__x5b58__x671f__x9593_>
  </documentManagement>
</p:properties>
</file>

<file path=customXml/itemProps1.xml><?xml version="1.0" encoding="utf-8"?>
<ds:datastoreItem xmlns:ds="http://schemas.openxmlformats.org/officeDocument/2006/customXml" ds:itemID="{47CBA293-A497-42BD-A07C-1FD22D7EDEC9}">
  <ds:schemaRefs>
    <ds:schemaRef ds:uri="http://schemas.microsoft.com/sharepoint/v3/contenttype/forms"/>
  </ds:schemaRefs>
</ds:datastoreItem>
</file>

<file path=customXml/itemProps2.xml><?xml version="1.0" encoding="utf-8"?>
<ds:datastoreItem xmlns:ds="http://schemas.openxmlformats.org/officeDocument/2006/customXml" ds:itemID="{12367BC7-1798-4CC0-9D12-E5F38F5E5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4A6B0-A1E3-4046-A0C3-D5D3E3CD3E39}">
  <ds:schemaRefs>
    <ds:schemaRef ds:uri="http://schemas.openxmlformats.org/officeDocument/2006/bibliography"/>
  </ds:schemaRefs>
</ds:datastoreItem>
</file>

<file path=customXml/itemProps4.xml><?xml version="1.0" encoding="utf-8"?>
<ds:datastoreItem xmlns:ds="http://schemas.openxmlformats.org/officeDocument/2006/customXml" ds:itemID="{F1EE65AF-B261-42ED-B6AD-8735F6C00146}">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5740</Words>
  <Characters>32722</Characters>
  <Application>Microsoft Office Word</Application>
  <DocSecurity>0</DocSecurity>
  <Lines>272</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Nonaka-choutatu-pc</dc:creator>
  <cp:lastModifiedBy>Shoko Yamakawa</cp:lastModifiedBy>
  <cp:revision>3</cp:revision>
  <cp:lastPrinted>2024-10-25T00:52:00Z</cp:lastPrinted>
  <dcterms:created xsi:type="dcterms:W3CDTF">2025-02-21T04:41:00Z</dcterms:created>
  <dcterms:modified xsi:type="dcterms:W3CDTF">2025-02-21T04:50:00Z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0x01010035CDC411BAD5864A9767E588CC038828</vt:lpwstr>
  </property>
  <property fmtid="{D5CDD505-2E9C-101B-9397-08002B2CF9AE}" pid="3" name="GrammarlyDocumentId">
    <vt:lpwstr>fdf700c85cb3a5aa08fa9ed3caf5243ea32477744e4aaf64cee2264e149a3d89</vt:lpwstr>
  </property>
  <property fmtid="{D5CDD505-2E9C-101B-9397-08002B2CF9AE}" pid="4" name="Base Target">
    <vt:lpwstr>_blank</vt:lpwstr>
  </property>
  <property fmtid="{D5CDD505-2E9C-101B-9397-08002B2CF9AE}" pid="5" name="MediaServiceImageTags">
    <vt:lpwstr/>
  </property>
</Properties>
</file>