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8CBA4" w14:textId="77777777" w:rsidR="004D496E" w:rsidRPr="004D496E" w:rsidRDefault="004D496E" w:rsidP="004D496E">
      <w:pPr>
        <w:autoSpaceDE/>
        <w:autoSpaceDN/>
        <w:spacing w:line="276" w:lineRule="auto"/>
        <w:jc w:val="right"/>
        <w:rPr>
          <w:rFonts w:ascii="Cambria" w:hAnsi="Cambria"/>
          <w:b/>
          <w:bCs/>
          <w:kern w:val="16"/>
          <w:sz w:val="24"/>
          <w:lang w:eastAsia="ja-JP"/>
        </w:rPr>
      </w:pPr>
      <w:r w:rsidRPr="004D496E">
        <w:rPr>
          <w:rFonts w:ascii="Cambria" w:hAnsi="Cambria"/>
          <w:b/>
          <w:bCs/>
          <w:kern w:val="16"/>
          <w:sz w:val="24"/>
          <w:lang w:eastAsia="ja-JP"/>
        </w:rPr>
        <w:t>沖縄科学技術大学院大学</w:t>
      </w:r>
    </w:p>
    <w:p w14:paraId="0AEAD06E" w14:textId="6D4AC9B3" w:rsidR="004D496E" w:rsidRPr="004D496E" w:rsidRDefault="004D496E" w:rsidP="004D496E">
      <w:pPr>
        <w:autoSpaceDE/>
        <w:autoSpaceDN/>
        <w:spacing w:line="276" w:lineRule="auto"/>
        <w:jc w:val="right"/>
        <w:rPr>
          <w:rFonts w:ascii="Cambria" w:hAnsi="Cambria"/>
          <w:b/>
          <w:bCs/>
          <w:kern w:val="16"/>
          <w:sz w:val="24"/>
          <w:lang w:eastAsia="ja-JP"/>
        </w:rPr>
      </w:pPr>
      <w:r w:rsidRPr="004D496E">
        <w:rPr>
          <w:rFonts w:ascii="Cambria" w:hAnsi="Cambria"/>
          <w:b/>
          <w:bCs/>
          <w:kern w:val="16"/>
          <w:sz w:val="24"/>
          <w:lang w:eastAsia="ja-JP"/>
        </w:rPr>
        <w:t>基本方針・ルール・手続き</w:t>
      </w:r>
    </w:p>
    <w:p w14:paraId="5F1E6FC5" w14:textId="77777777" w:rsidR="006A4C55" w:rsidRPr="004D496E" w:rsidRDefault="006A4C55" w:rsidP="004D496E">
      <w:pPr>
        <w:autoSpaceDE/>
        <w:autoSpaceDN/>
        <w:spacing w:line="276" w:lineRule="auto"/>
        <w:jc w:val="both"/>
        <w:rPr>
          <w:rFonts w:ascii="Cambria" w:hAnsi="Cambria"/>
          <w:kern w:val="16"/>
          <w:sz w:val="24"/>
          <w:lang w:eastAsia="ja-JP"/>
        </w:rPr>
      </w:pPr>
    </w:p>
    <w:p w14:paraId="3B8FD029" w14:textId="77777777" w:rsidR="006A4C55" w:rsidRPr="004D496E" w:rsidRDefault="004C71FB" w:rsidP="004D496E">
      <w:pPr>
        <w:autoSpaceDE/>
        <w:autoSpaceDN/>
        <w:spacing w:line="276" w:lineRule="auto"/>
        <w:jc w:val="both"/>
        <w:rPr>
          <w:rFonts w:ascii="Cambria" w:hAnsi="Cambria"/>
          <w:kern w:val="16"/>
          <w:sz w:val="24"/>
          <w:lang w:eastAsia="ja-JP"/>
        </w:rPr>
      </w:pPr>
      <w:r w:rsidRPr="004D496E">
        <w:rPr>
          <w:rFonts w:ascii="Cambria" w:hAnsi="Cambria"/>
          <w:kern w:val="16"/>
          <w:sz w:val="24"/>
          <w:lang w:eastAsia="ja-JP"/>
        </w:rPr>
        <w:t>理事長・学長決定</w:t>
      </w:r>
    </w:p>
    <w:p w14:paraId="2D671BA8" w14:textId="77777777" w:rsidR="0057607B" w:rsidRPr="004D496E" w:rsidRDefault="0057607B" w:rsidP="004D496E">
      <w:pPr>
        <w:autoSpaceDE/>
        <w:autoSpaceDN/>
        <w:spacing w:line="276" w:lineRule="auto"/>
        <w:jc w:val="both"/>
        <w:rPr>
          <w:rFonts w:ascii="Cambria" w:hAnsi="Cambria" w:hint="eastAsia"/>
          <w:kern w:val="16"/>
          <w:sz w:val="24"/>
          <w:lang w:eastAsia="ja-JP"/>
        </w:rPr>
      </w:pPr>
    </w:p>
    <w:p w14:paraId="657E1C59" w14:textId="404B8E14" w:rsidR="006A4C55" w:rsidRPr="004D496E" w:rsidRDefault="004C71FB" w:rsidP="004D496E">
      <w:pPr>
        <w:autoSpaceDE/>
        <w:autoSpaceDN/>
        <w:spacing w:line="276" w:lineRule="auto"/>
        <w:jc w:val="center"/>
        <w:rPr>
          <w:rFonts w:ascii="Cambria" w:hAnsi="Cambria"/>
          <w:b/>
          <w:bCs/>
          <w:kern w:val="16"/>
          <w:sz w:val="28"/>
          <w:szCs w:val="28"/>
          <w:lang w:eastAsia="ja-JP"/>
        </w:rPr>
      </w:pPr>
      <w:r w:rsidRPr="004D496E">
        <w:rPr>
          <w:rFonts w:ascii="Cambria" w:hAnsi="Cambria"/>
          <w:b/>
          <w:bCs/>
          <w:kern w:val="16"/>
          <w:sz w:val="28"/>
          <w:szCs w:val="28"/>
          <w:lang w:eastAsia="ja-JP"/>
        </w:rPr>
        <w:t>第</w:t>
      </w:r>
      <w:r w:rsidRPr="004D496E">
        <w:rPr>
          <w:rFonts w:ascii="Cambria" w:hAnsi="Cambria"/>
          <w:b/>
          <w:bCs/>
          <w:kern w:val="16"/>
          <w:sz w:val="28"/>
          <w:szCs w:val="28"/>
          <w:lang w:eastAsia="ja-JP"/>
        </w:rPr>
        <w:t>36</w:t>
      </w:r>
      <w:r w:rsidRPr="004D496E">
        <w:rPr>
          <w:rFonts w:ascii="Cambria" w:hAnsi="Cambria"/>
          <w:b/>
          <w:bCs/>
          <w:kern w:val="16"/>
          <w:sz w:val="28"/>
          <w:szCs w:val="28"/>
          <w:lang w:eastAsia="ja-JP"/>
        </w:rPr>
        <w:t>章</w:t>
      </w:r>
      <w:r w:rsidR="004D496E" w:rsidRPr="004D496E">
        <w:rPr>
          <w:rFonts w:ascii="Cambria" w:hAnsi="Cambria" w:hint="eastAsia"/>
          <w:b/>
          <w:bCs/>
          <w:kern w:val="16"/>
          <w:sz w:val="28"/>
          <w:szCs w:val="28"/>
          <w:lang w:eastAsia="ja-JP"/>
        </w:rPr>
        <w:t>：</w:t>
      </w:r>
      <w:r w:rsidRPr="004D496E">
        <w:rPr>
          <w:rFonts w:ascii="Cambria" w:hAnsi="Cambria"/>
          <w:b/>
          <w:bCs/>
          <w:kern w:val="16"/>
          <w:sz w:val="28"/>
          <w:szCs w:val="28"/>
          <w:lang w:eastAsia="ja-JP"/>
        </w:rPr>
        <w:t>人事評価（業績評価）</w:t>
      </w:r>
    </w:p>
    <w:p w14:paraId="321275F3" w14:textId="77777777" w:rsidR="006A4C55" w:rsidRDefault="006A4C55" w:rsidP="004D496E">
      <w:pPr>
        <w:autoSpaceDE/>
        <w:autoSpaceDN/>
        <w:spacing w:line="276" w:lineRule="auto"/>
        <w:jc w:val="both"/>
        <w:rPr>
          <w:rFonts w:ascii="Cambria" w:hAnsi="Cambria"/>
          <w:kern w:val="16"/>
          <w:sz w:val="24"/>
          <w:lang w:eastAsia="ja-JP"/>
        </w:rPr>
      </w:pPr>
    </w:p>
    <w:p w14:paraId="0943A92C" w14:textId="15B941AB" w:rsidR="006A4C55" w:rsidRPr="004D496E" w:rsidRDefault="004D496E" w:rsidP="004D496E">
      <w:pPr>
        <w:autoSpaceDE/>
        <w:autoSpaceDN/>
        <w:spacing w:line="276" w:lineRule="auto"/>
        <w:jc w:val="both"/>
        <w:rPr>
          <w:rFonts w:ascii="Cambria" w:hAnsi="Cambria"/>
          <w:b/>
          <w:bCs/>
          <w:kern w:val="16"/>
          <w:sz w:val="24"/>
          <w:lang w:eastAsia="ja-JP"/>
        </w:rPr>
      </w:pPr>
      <w:r w:rsidRPr="004D496E">
        <w:rPr>
          <w:rFonts w:ascii="Cambria" w:hAnsi="Cambria" w:hint="eastAsia"/>
          <w:b/>
          <w:bCs/>
          <w:kern w:val="16"/>
          <w:sz w:val="24"/>
          <w:lang w:eastAsia="ja-JP"/>
        </w:rPr>
        <w:t>36.1</w:t>
      </w:r>
      <w:r w:rsidRPr="004D496E">
        <w:rPr>
          <w:rFonts w:ascii="Cambria" w:hAnsi="Cambria"/>
          <w:b/>
          <w:bCs/>
          <w:kern w:val="16"/>
          <w:sz w:val="24"/>
          <w:lang w:eastAsia="ja-JP"/>
        </w:rPr>
        <w:tab/>
      </w:r>
      <w:r w:rsidR="004C71FB" w:rsidRPr="004D496E">
        <w:rPr>
          <w:rFonts w:ascii="Cambria" w:hAnsi="Cambria"/>
          <w:b/>
          <w:bCs/>
          <w:kern w:val="16"/>
          <w:sz w:val="24"/>
          <w:lang w:eastAsia="ja-JP"/>
        </w:rPr>
        <w:t>基本方針</w:t>
      </w:r>
    </w:p>
    <w:p w14:paraId="1F5B2E37" w14:textId="4A05BF01" w:rsidR="006A4C55" w:rsidRPr="004D496E" w:rsidRDefault="004C71FB" w:rsidP="004D496E">
      <w:pPr>
        <w:autoSpaceDE/>
        <w:autoSpaceDN/>
        <w:spacing w:line="276" w:lineRule="auto"/>
        <w:jc w:val="both"/>
        <w:rPr>
          <w:rFonts w:ascii="Cambria" w:hAnsi="Cambria"/>
          <w:kern w:val="16"/>
          <w:sz w:val="24"/>
          <w:lang w:eastAsia="ja-JP"/>
        </w:rPr>
      </w:pPr>
      <w:r w:rsidRPr="004D496E">
        <w:rPr>
          <w:rFonts w:ascii="Cambria" w:hAnsi="Cambria"/>
          <w:kern w:val="16"/>
          <w:sz w:val="24"/>
          <w:lang w:eastAsia="ja-JP"/>
        </w:rPr>
        <w:t>沖縄科学技術大学院大学の人事評価（業績評価）（</w:t>
      </w:r>
      <w:r w:rsidRPr="004D496E">
        <w:rPr>
          <w:rFonts w:ascii="Cambria" w:hAnsi="Cambria"/>
          <w:kern w:val="16"/>
          <w:sz w:val="24"/>
          <w:lang w:eastAsia="ja-JP"/>
        </w:rPr>
        <w:t>Performance Evaluation</w:t>
      </w:r>
      <w:r w:rsidR="004D496E" w:rsidRPr="004D496E">
        <w:rPr>
          <w:rFonts w:ascii="Cambria" w:hAnsi="Cambria" w:hint="eastAsia"/>
          <w:kern w:val="16"/>
          <w:sz w:val="24"/>
          <w:lang w:eastAsia="ja-JP"/>
        </w:rPr>
        <w:t>：</w:t>
      </w:r>
      <w:r w:rsidRPr="004D496E">
        <w:rPr>
          <w:rFonts w:ascii="Cambria" w:hAnsi="Cambria"/>
          <w:kern w:val="16"/>
          <w:sz w:val="24"/>
          <w:lang w:eastAsia="ja-JP"/>
        </w:rPr>
        <w:t>PE</w:t>
      </w:r>
      <w:r w:rsidRPr="004D496E">
        <w:rPr>
          <w:rFonts w:ascii="Cambria" w:hAnsi="Cambria"/>
          <w:kern w:val="16"/>
          <w:sz w:val="24"/>
          <w:lang w:eastAsia="ja-JP"/>
        </w:rPr>
        <w:t>）制度は、業績の改善・職員のキャリアの開発を図るため、上長とそのスタッフの間の継続的なコミュニケーションを促進するものとなっています。上長には、直接、指導監督を行う全ての部下とともに、それぞれの業績評価に関する話し合いを行うことが求められます。また、</w:t>
      </w:r>
      <w:r w:rsidRPr="004D496E">
        <w:rPr>
          <w:rFonts w:ascii="Cambria" w:hAnsi="Cambria"/>
          <w:kern w:val="16"/>
          <w:sz w:val="24"/>
          <w:lang w:eastAsia="ja-JP"/>
        </w:rPr>
        <w:t>PE</w:t>
      </w:r>
      <w:r w:rsidRPr="004D496E">
        <w:rPr>
          <w:rFonts w:ascii="Cambria" w:hAnsi="Cambria"/>
          <w:kern w:val="16"/>
          <w:sz w:val="24"/>
          <w:lang w:eastAsia="ja-JP"/>
        </w:rPr>
        <w:t>制度はメリット昇給を決める上でも用いられます。</w:t>
      </w:r>
    </w:p>
    <w:p w14:paraId="0808A98F" w14:textId="77777777" w:rsidR="006A4C55" w:rsidRPr="004D496E" w:rsidRDefault="004C71FB" w:rsidP="004D496E">
      <w:pPr>
        <w:autoSpaceDE/>
        <w:autoSpaceDN/>
        <w:spacing w:afterLines="50" w:after="120" w:line="276" w:lineRule="auto"/>
        <w:jc w:val="both"/>
        <w:rPr>
          <w:rFonts w:ascii="Cambria" w:hAnsi="Cambria"/>
          <w:kern w:val="16"/>
          <w:sz w:val="24"/>
          <w:lang w:eastAsia="ja-JP"/>
        </w:rPr>
      </w:pPr>
      <w:r w:rsidRPr="004D496E">
        <w:rPr>
          <w:rFonts w:ascii="Cambria" w:hAnsi="Cambria"/>
          <w:kern w:val="16"/>
          <w:sz w:val="24"/>
          <w:lang w:eastAsia="ja-JP"/>
        </w:rPr>
        <w:t>以下の者は本章の対象とはなりません。</w:t>
      </w:r>
    </w:p>
    <w:p w14:paraId="54F92ACD" w14:textId="77777777" w:rsidR="004D496E" w:rsidRDefault="004C71FB" w:rsidP="004D496E">
      <w:pPr>
        <w:pStyle w:val="a4"/>
        <w:numPr>
          <w:ilvl w:val="0"/>
          <w:numId w:val="4"/>
        </w:numPr>
        <w:autoSpaceDE/>
        <w:autoSpaceDN/>
        <w:spacing w:line="276" w:lineRule="auto"/>
        <w:ind w:left="360" w:hangingChars="150" w:hanging="360"/>
        <w:jc w:val="both"/>
        <w:rPr>
          <w:rFonts w:ascii="Cambria" w:hAnsi="Cambria"/>
          <w:kern w:val="16"/>
          <w:sz w:val="24"/>
        </w:rPr>
      </w:pPr>
      <w:r w:rsidRPr="004D496E">
        <w:rPr>
          <w:rFonts w:ascii="Cambria" w:hAnsi="Cambria"/>
          <w:kern w:val="16"/>
          <w:sz w:val="24"/>
        </w:rPr>
        <w:t>教員</w:t>
      </w:r>
    </w:p>
    <w:p w14:paraId="5EAA85F0" w14:textId="77777777" w:rsidR="004D496E" w:rsidRDefault="004C71FB" w:rsidP="004D496E">
      <w:pPr>
        <w:pStyle w:val="a4"/>
        <w:numPr>
          <w:ilvl w:val="0"/>
          <w:numId w:val="4"/>
        </w:numPr>
        <w:autoSpaceDE/>
        <w:autoSpaceDN/>
        <w:spacing w:line="276" w:lineRule="auto"/>
        <w:ind w:left="360" w:hangingChars="150" w:hanging="360"/>
        <w:jc w:val="both"/>
        <w:rPr>
          <w:rFonts w:ascii="Cambria" w:hAnsi="Cambria"/>
          <w:kern w:val="16"/>
          <w:sz w:val="24"/>
        </w:rPr>
      </w:pPr>
      <w:r w:rsidRPr="004D496E">
        <w:rPr>
          <w:rFonts w:ascii="Cambria" w:hAnsi="Cambria"/>
          <w:kern w:val="16"/>
          <w:sz w:val="24"/>
        </w:rPr>
        <w:t>研究員</w:t>
      </w:r>
    </w:p>
    <w:p w14:paraId="1EF3AE91" w14:textId="4B0374F4" w:rsidR="006A4C55" w:rsidRPr="004D496E" w:rsidRDefault="004C71FB" w:rsidP="004D496E">
      <w:pPr>
        <w:pStyle w:val="a4"/>
        <w:numPr>
          <w:ilvl w:val="0"/>
          <w:numId w:val="4"/>
        </w:numPr>
        <w:autoSpaceDE/>
        <w:autoSpaceDN/>
        <w:spacing w:line="276" w:lineRule="auto"/>
        <w:ind w:left="360" w:hangingChars="150" w:hanging="360"/>
        <w:jc w:val="both"/>
        <w:rPr>
          <w:rFonts w:ascii="Cambria" w:hAnsi="Cambria"/>
          <w:kern w:val="16"/>
          <w:sz w:val="24"/>
        </w:rPr>
      </w:pPr>
      <w:r w:rsidRPr="004D496E">
        <w:rPr>
          <w:rFonts w:ascii="Cambria" w:hAnsi="Cambria"/>
          <w:kern w:val="16"/>
          <w:sz w:val="24"/>
        </w:rPr>
        <w:t>非常勤職員</w:t>
      </w:r>
    </w:p>
    <w:p w14:paraId="057CA68E" w14:textId="77777777" w:rsidR="006A4C55" w:rsidRPr="004D496E" w:rsidRDefault="006A4C55" w:rsidP="004D496E">
      <w:pPr>
        <w:autoSpaceDE/>
        <w:autoSpaceDN/>
        <w:spacing w:line="276" w:lineRule="auto"/>
        <w:jc w:val="both"/>
        <w:rPr>
          <w:rFonts w:ascii="Cambria" w:hAnsi="Cambria"/>
          <w:kern w:val="16"/>
          <w:sz w:val="24"/>
        </w:rPr>
      </w:pPr>
    </w:p>
    <w:p w14:paraId="12A6E08A" w14:textId="77777777" w:rsidR="004D496E" w:rsidRPr="004D496E" w:rsidRDefault="004D496E" w:rsidP="004D496E">
      <w:pPr>
        <w:tabs>
          <w:tab w:val="left" w:pos="1100"/>
        </w:tabs>
        <w:autoSpaceDE/>
        <w:autoSpaceDN/>
        <w:spacing w:line="276" w:lineRule="auto"/>
        <w:ind w:leftChars="100" w:left="220"/>
        <w:jc w:val="both"/>
        <w:rPr>
          <w:rFonts w:ascii="Cambria" w:hAnsi="Cambria"/>
          <w:b/>
          <w:bCs/>
          <w:kern w:val="16"/>
          <w:sz w:val="24"/>
          <w:lang w:eastAsia="ja-JP"/>
        </w:rPr>
      </w:pPr>
      <w:r w:rsidRPr="004D496E">
        <w:rPr>
          <w:rFonts w:ascii="Cambria" w:hAnsi="Cambria" w:hint="eastAsia"/>
          <w:b/>
          <w:bCs/>
          <w:kern w:val="16"/>
          <w:sz w:val="24"/>
          <w:lang w:eastAsia="ja-JP"/>
        </w:rPr>
        <w:t>36.1.1</w:t>
      </w:r>
      <w:r w:rsidRPr="004D496E">
        <w:rPr>
          <w:rFonts w:ascii="Cambria" w:hAnsi="Cambria"/>
          <w:b/>
          <w:bCs/>
          <w:kern w:val="16"/>
          <w:sz w:val="24"/>
          <w:lang w:eastAsia="ja-JP"/>
        </w:rPr>
        <w:tab/>
      </w:r>
      <w:r w:rsidR="004C71FB" w:rsidRPr="004D496E">
        <w:rPr>
          <w:rFonts w:ascii="Cambria" w:hAnsi="Cambria"/>
          <w:b/>
          <w:bCs/>
          <w:kern w:val="16"/>
          <w:sz w:val="24"/>
        </w:rPr>
        <w:t>報酬検討委員会（</w:t>
      </w:r>
      <w:r w:rsidR="004C71FB" w:rsidRPr="004D496E">
        <w:rPr>
          <w:rFonts w:ascii="Cambria" w:hAnsi="Cambria"/>
          <w:b/>
          <w:bCs/>
          <w:kern w:val="16"/>
          <w:sz w:val="24"/>
        </w:rPr>
        <w:t>Salary Review Committee: SRC</w:t>
      </w:r>
      <w:r w:rsidR="004C71FB" w:rsidRPr="004D496E">
        <w:rPr>
          <w:rFonts w:ascii="Cambria" w:hAnsi="Cambria"/>
          <w:b/>
          <w:bCs/>
          <w:kern w:val="16"/>
          <w:sz w:val="24"/>
        </w:rPr>
        <w:t>）における審査</w:t>
      </w:r>
    </w:p>
    <w:p w14:paraId="1A0E39B4" w14:textId="2D4B8BDB" w:rsidR="006A4C55" w:rsidRPr="004D496E" w:rsidRDefault="004C71FB" w:rsidP="004D496E">
      <w:pPr>
        <w:autoSpaceDE/>
        <w:autoSpaceDN/>
        <w:spacing w:line="276" w:lineRule="auto"/>
        <w:ind w:leftChars="100" w:left="220"/>
        <w:jc w:val="both"/>
        <w:rPr>
          <w:rFonts w:ascii="Cambria" w:hAnsi="Cambria"/>
          <w:kern w:val="16"/>
          <w:sz w:val="24"/>
        </w:rPr>
      </w:pPr>
      <w:r w:rsidRPr="004D496E">
        <w:rPr>
          <w:rFonts w:ascii="Cambria" w:hAnsi="Cambria"/>
          <w:kern w:val="16"/>
          <w:sz w:val="24"/>
        </w:rPr>
        <w:t>毎年度の人事評価（業績評価）（</w:t>
      </w:r>
      <w:r w:rsidRPr="004D496E">
        <w:rPr>
          <w:rFonts w:ascii="Cambria" w:hAnsi="Cambria"/>
          <w:kern w:val="16"/>
          <w:sz w:val="24"/>
        </w:rPr>
        <w:t>Performance Evaluation</w:t>
      </w:r>
      <w:r w:rsidR="004D496E" w:rsidRPr="004D496E">
        <w:rPr>
          <w:rFonts w:ascii="Cambria" w:hAnsi="Cambria" w:hint="eastAsia"/>
          <w:kern w:val="16"/>
          <w:sz w:val="24"/>
        </w:rPr>
        <w:t>：</w:t>
      </w:r>
      <w:r w:rsidRPr="004D496E">
        <w:rPr>
          <w:rFonts w:ascii="Cambria" w:hAnsi="Cambria"/>
          <w:kern w:val="16"/>
          <w:sz w:val="24"/>
        </w:rPr>
        <w:t>PE</w:t>
      </w:r>
      <w:r w:rsidRPr="004D496E">
        <w:rPr>
          <w:rFonts w:ascii="Cambria" w:hAnsi="Cambria"/>
          <w:kern w:val="16"/>
          <w:sz w:val="24"/>
        </w:rPr>
        <w:t>）に関連するガイドライン、適用範囲などは、報酬検討委員会において審査します。</w:t>
      </w:r>
    </w:p>
    <w:p w14:paraId="2EC876FF" w14:textId="77777777" w:rsidR="006A4C55" w:rsidRPr="004D496E" w:rsidRDefault="006A4C55" w:rsidP="004D496E">
      <w:pPr>
        <w:autoSpaceDE/>
        <w:autoSpaceDN/>
        <w:spacing w:line="276" w:lineRule="auto"/>
        <w:jc w:val="both"/>
        <w:rPr>
          <w:rFonts w:ascii="Cambria" w:hAnsi="Cambria"/>
          <w:kern w:val="16"/>
          <w:sz w:val="24"/>
        </w:rPr>
      </w:pPr>
    </w:p>
    <w:p w14:paraId="5B89EED9" w14:textId="3533B06E" w:rsidR="006A4C55" w:rsidRPr="004D496E" w:rsidRDefault="004D496E" w:rsidP="004D496E">
      <w:pPr>
        <w:autoSpaceDE/>
        <w:autoSpaceDN/>
        <w:spacing w:line="276" w:lineRule="auto"/>
        <w:jc w:val="both"/>
        <w:rPr>
          <w:rFonts w:ascii="Cambria" w:hAnsi="Cambria"/>
          <w:b/>
          <w:bCs/>
          <w:kern w:val="16"/>
          <w:sz w:val="24"/>
          <w:lang w:eastAsia="ja-JP"/>
        </w:rPr>
      </w:pPr>
      <w:r w:rsidRPr="004D496E">
        <w:rPr>
          <w:rFonts w:ascii="Cambria" w:hAnsi="Cambria" w:hint="eastAsia"/>
          <w:b/>
          <w:bCs/>
          <w:kern w:val="16"/>
          <w:sz w:val="24"/>
          <w:lang w:eastAsia="ja-JP"/>
        </w:rPr>
        <w:t>36.2</w:t>
      </w:r>
      <w:r w:rsidRPr="004D496E">
        <w:rPr>
          <w:rFonts w:ascii="Cambria" w:hAnsi="Cambria"/>
          <w:b/>
          <w:bCs/>
          <w:kern w:val="16"/>
          <w:sz w:val="24"/>
          <w:lang w:eastAsia="ja-JP"/>
        </w:rPr>
        <w:tab/>
      </w:r>
      <w:r w:rsidR="004C71FB" w:rsidRPr="004D496E">
        <w:rPr>
          <w:rFonts w:ascii="Cambria" w:hAnsi="Cambria"/>
          <w:b/>
          <w:bCs/>
          <w:kern w:val="16"/>
          <w:sz w:val="24"/>
          <w:lang w:eastAsia="ja-JP"/>
        </w:rPr>
        <w:t>ルール</w:t>
      </w:r>
    </w:p>
    <w:p w14:paraId="0096EE1F" w14:textId="3B302ABB" w:rsidR="006A4C55" w:rsidRPr="004D496E" w:rsidRDefault="004D496E" w:rsidP="004D496E">
      <w:pPr>
        <w:tabs>
          <w:tab w:val="left" w:pos="1100"/>
        </w:tabs>
        <w:autoSpaceDE/>
        <w:autoSpaceDN/>
        <w:spacing w:line="276" w:lineRule="auto"/>
        <w:ind w:leftChars="100" w:left="220"/>
        <w:jc w:val="both"/>
        <w:rPr>
          <w:rFonts w:ascii="Cambria" w:hAnsi="Cambria"/>
          <w:b/>
          <w:bCs/>
          <w:kern w:val="16"/>
          <w:sz w:val="24"/>
          <w:lang w:eastAsia="ja-JP"/>
        </w:rPr>
      </w:pPr>
      <w:r w:rsidRPr="004D496E">
        <w:rPr>
          <w:rFonts w:ascii="Cambria" w:hAnsi="Cambria" w:hint="eastAsia"/>
          <w:b/>
          <w:bCs/>
          <w:kern w:val="16"/>
          <w:sz w:val="24"/>
          <w:lang w:eastAsia="ja-JP"/>
        </w:rPr>
        <w:t>36.2.1</w:t>
      </w:r>
      <w:r w:rsidRPr="004D496E">
        <w:rPr>
          <w:rFonts w:ascii="Cambria" w:hAnsi="Cambria"/>
          <w:b/>
          <w:bCs/>
          <w:kern w:val="16"/>
          <w:sz w:val="24"/>
          <w:lang w:eastAsia="ja-JP"/>
        </w:rPr>
        <w:tab/>
      </w:r>
      <w:r w:rsidR="004C71FB" w:rsidRPr="004D496E">
        <w:rPr>
          <w:rFonts w:ascii="Cambria" w:hAnsi="Cambria"/>
          <w:b/>
          <w:bCs/>
          <w:kern w:val="16"/>
          <w:sz w:val="24"/>
          <w:lang w:eastAsia="ja-JP"/>
        </w:rPr>
        <w:t>評価期間とスケジュール</w:t>
      </w:r>
    </w:p>
    <w:p w14:paraId="3939C4FF" w14:textId="5A88D439"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人事評価（業績評価）は、前会計年度の職員の業績を評価し、翌年度の目標を設定するため毎年実施されます。上長は、必要があると認めるときは、年</w:t>
      </w:r>
      <w:r w:rsidR="004D496E" w:rsidRPr="004D496E">
        <w:rPr>
          <w:rFonts w:ascii="Cambria" w:hAnsi="Cambria"/>
          <w:kern w:val="16"/>
          <w:sz w:val="24"/>
          <w:lang w:eastAsia="ja-JP"/>
        </w:rPr>
        <w:t>1</w:t>
      </w:r>
      <w:r w:rsidRPr="004D496E">
        <w:rPr>
          <w:rFonts w:ascii="Cambria" w:hAnsi="Cambria"/>
          <w:kern w:val="16"/>
          <w:sz w:val="24"/>
          <w:lang w:eastAsia="ja-JP"/>
        </w:rPr>
        <w:t>回以上業績を評価することもできます。</w:t>
      </w:r>
    </w:p>
    <w:p w14:paraId="78474B24" w14:textId="06C53DEA"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人事評価（業績評価）スケジュールは毎会計年度、副学長（人事担当）が決定し職員に通知します。通常、上長は評価の検討を</w:t>
      </w:r>
      <w:r w:rsidR="004D496E" w:rsidRPr="004D496E">
        <w:rPr>
          <w:rFonts w:ascii="Cambria" w:hAnsi="Cambria"/>
          <w:kern w:val="16"/>
          <w:sz w:val="24"/>
          <w:lang w:eastAsia="ja-JP"/>
        </w:rPr>
        <w:t>3</w:t>
      </w:r>
      <w:r w:rsidRPr="004D496E">
        <w:rPr>
          <w:rFonts w:ascii="Cambria" w:hAnsi="Cambria"/>
          <w:kern w:val="16"/>
          <w:sz w:val="24"/>
          <w:lang w:eastAsia="ja-JP"/>
        </w:rPr>
        <w:t>月中旬までに完了することが求められ、評価の結果は翌会計年度</w:t>
      </w:r>
      <w:r w:rsidR="004D496E" w:rsidRPr="004D496E">
        <w:rPr>
          <w:rFonts w:ascii="Cambria" w:hAnsi="Cambria"/>
          <w:kern w:val="16"/>
          <w:sz w:val="24"/>
          <w:lang w:eastAsia="ja-JP"/>
        </w:rPr>
        <w:t>4</w:t>
      </w:r>
      <w:r w:rsidRPr="004D496E">
        <w:rPr>
          <w:rFonts w:ascii="Cambria" w:hAnsi="Cambria"/>
          <w:kern w:val="16"/>
          <w:sz w:val="24"/>
          <w:lang w:eastAsia="ja-JP"/>
        </w:rPr>
        <w:t>月のメリット昇給に反映されます。</w:t>
      </w:r>
    </w:p>
    <w:p w14:paraId="621AADF2" w14:textId="77777777" w:rsidR="006A4C55" w:rsidRPr="004D496E" w:rsidRDefault="006A4C55" w:rsidP="004D496E">
      <w:pPr>
        <w:autoSpaceDE/>
        <w:autoSpaceDN/>
        <w:spacing w:line="276" w:lineRule="auto"/>
        <w:jc w:val="both"/>
        <w:rPr>
          <w:rFonts w:ascii="Cambria" w:hAnsi="Cambria"/>
          <w:kern w:val="16"/>
          <w:sz w:val="24"/>
          <w:lang w:eastAsia="ja-JP"/>
        </w:rPr>
      </w:pPr>
    </w:p>
    <w:p w14:paraId="348FFF25" w14:textId="340ACB6D" w:rsidR="006A4C55" w:rsidRPr="004D496E" w:rsidRDefault="004D496E" w:rsidP="004D496E">
      <w:pPr>
        <w:tabs>
          <w:tab w:val="left" w:pos="1100"/>
        </w:tabs>
        <w:autoSpaceDE/>
        <w:autoSpaceDN/>
        <w:spacing w:line="276" w:lineRule="auto"/>
        <w:ind w:leftChars="100" w:left="220"/>
        <w:jc w:val="both"/>
        <w:rPr>
          <w:rFonts w:ascii="Cambria" w:hAnsi="Cambria"/>
          <w:b/>
          <w:bCs/>
          <w:kern w:val="16"/>
          <w:sz w:val="24"/>
          <w:lang w:eastAsia="ja-JP"/>
        </w:rPr>
      </w:pPr>
      <w:r w:rsidRPr="004D496E">
        <w:rPr>
          <w:rFonts w:ascii="Cambria" w:hAnsi="Cambria" w:hint="eastAsia"/>
          <w:b/>
          <w:bCs/>
          <w:kern w:val="16"/>
          <w:sz w:val="24"/>
          <w:lang w:eastAsia="ja-JP"/>
        </w:rPr>
        <w:t>36.2.2</w:t>
      </w:r>
      <w:r w:rsidRPr="004D496E">
        <w:rPr>
          <w:rFonts w:ascii="Cambria" w:hAnsi="Cambria"/>
          <w:b/>
          <w:bCs/>
          <w:kern w:val="16"/>
          <w:sz w:val="24"/>
          <w:lang w:eastAsia="ja-JP"/>
        </w:rPr>
        <w:tab/>
      </w:r>
      <w:r w:rsidR="004C71FB" w:rsidRPr="004D496E">
        <w:rPr>
          <w:rFonts w:ascii="Cambria" w:hAnsi="Cambria"/>
          <w:b/>
          <w:bCs/>
          <w:kern w:val="16"/>
          <w:sz w:val="24"/>
          <w:lang w:eastAsia="ja-JP"/>
        </w:rPr>
        <w:t>目標設定と指導</w:t>
      </w:r>
    </w:p>
    <w:p w14:paraId="133C0D4E" w14:textId="3610FF9E"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評価期間の開始時点において（通常は毎年</w:t>
      </w:r>
      <w:r w:rsidR="004D496E" w:rsidRPr="004D496E">
        <w:rPr>
          <w:rFonts w:ascii="Cambria" w:hAnsi="Cambria"/>
          <w:kern w:val="16"/>
          <w:sz w:val="24"/>
          <w:lang w:eastAsia="ja-JP"/>
        </w:rPr>
        <w:t>4</w:t>
      </w:r>
      <w:r w:rsidRPr="004D496E">
        <w:rPr>
          <w:rFonts w:ascii="Cambria" w:hAnsi="Cambria"/>
          <w:kern w:val="16"/>
          <w:sz w:val="24"/>
          <w:lang w:eastAsia="ja-JP"/>
        </w:rPr>
        <w:t>月）職員は評価期間中に測定・達成可能な目標の設定に上長と協働で取り組むことが求められます。</w:t>
      </w:r>
    </w:p>
    <w:p w14:paraId="2508ABF0" w14:textId="77777777" w:rsidR="004D496E" w:rsidRDefault="004D496E" w:rsidP="004D496E">
      <w:pPr>
        <w:autoSpaceDE/>
        <w:autoSpaceDN/>
        <w:spacing w:line="276" w:lineRule="auto"/>
        <w:jc w:val="both"/>
        <w:rPr>
          <w:rFonts w:ascii="Cambria" w:hAnsi="Cambria"/>
          <w:kern w:val="16"/>
          <w:sz w:val="24"/>
          <w:lang w:eastAsia="ja-JP"/>
        </w:rPr>
      </w:pPr>
    </w:p>
    <w:p w14:paraId="3439EC15" w14:textId="452B3122"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上長は各目標に対する職員の各時点での業績を元に積極的に意見・指導することが求められます。</w:t>
      </w:r>
    </w:p>
    <w:p w14:paraId="2D22A298" w14:textId="77777777" w:rsidR="006A4C55" w:rsidRPr="004D496E" w:rsidRDefault="006A4C55" w:rsidP="004D496E">
      <w:pPr>
        <w:autoSpaceDE/>
        <w:autoSpaceDN/>
        <w:spacing w:line="276" w:lineRule="auto"/>
        <w:jc w:val="both"/>
        <w:rPr>
          <w:rFonts w:ascii="Cambria" w:hAnsi="Cambria"/>
          <w:kern w:val="16"/>
          <w:sz w:val="24"/>
          <w:lang w:eastAsia="ja-JP"/>
        </w:rPr>
      </w:pPr>
    </w:p>
    <w:p w14:paraId="24C47E35" w14:textId="09F835F9" w:rsidR="006A4C55" w:rsidRPr="004D496E" w:rsidRDefault="004D496E" w:rsidP="004D496E">
      <w:pPr>
        <w:tabs>
          <w:tab w:val="left" w:pos="1100"/>
        </w:tabs>
        <w:autoSpaceDE/>
        <w:autoSpaceDN/>
        <w:spacing w:line="276" w:lineRule="auto"/>
        <w:ind w:leftChars="100" w:left="220"/>
        <w:jc w:val="both"/>
        <w:rPr>
          <w:rFonts w:ascii="Cambria" w:hAnsi="Cambria"/>
          <w:b/>
          <w:bCs/>
          <w:kern w:val="16"/>
          <w:sz w:val="24"/>
          <w:lang w:eastAsia="ja-JP"/>
        </w:rPr>
      </w:pPr>
      <w:r w:rsidRPr="004D496E">
        <w:rPr>
          <w:rFonts w:ascii="Cambria" w:hAnsi="Cambria" w:hint="eastAsia"/>
          <w:b/>
          <w:bCs/>
          <w:kern w:val="16"/>
          <w:sz w:val="24"/>
          <w:lang w:eastAsia="ja-JP"/>
        </w:rPr>
        <w:t>36.2.3</w:t>
      </w:r>
      <w:r w:rsidRPr="004D496E">
        <w:rPr>
          <w:rFonts w:ascii="Cambria" w:hAnsi="Cambria"/>
          <w:b/>
          <w:bCs/>
          <w:kern w:val="16"/>
          <w:sz w:val="24"/>
          <w:lang w:eastAsia="ja-JP"/>
        </w:rPr>
        <w:tab/>
      </w:r>
      <w:r w:rsidR="004C71FB" w:rsidRPr="004D496E">
        <w:rPr>
          <w:rFonts w:ascii="Cambria" w:hAnsi="Cambria"/>
          <w:b/>
          <w:bCs/>
          <w:kern w:val="16"/>
          <w:sz w:val="24"/>
          <w:lang w:eastAsia="ja-JP"/>
        </w:rPr>
        <w:t>評価の要素</w:t>
      </w:r>
    </w:p>
    <w:p w14:paraId="359DFF34" w14:textId="77777777" w:rsid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人事評価は業績評価（あらかじめ毎年設定された目標に対する職員の業績の評価）</w:t>
      </w:r>
      <w:r w:rsidRPr="004D496E">
        <w:rPr>
          <w:rFonts w:ascii="Cambria" w:hAnsi="Cambria"/>
          <w:kern w:val="16"/>
          <w:sz w:val="24"/>
          <w:lang w:eastAsia="ja-JP"/>
        </w:rPr>
        <w:lastRenderedPageBreak/>
        <w:t>に職員の職位に該当する能力水準も加味し実施されます。</w:t>
      </w:r>
    </w:p>
    <w:p w14:paraId="75B19E0E" w14:textId="3F7ABF83"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職員は直属の上長によって、副学長（人事担当）が別途定める</w:t>
      </w:r>
      <w:hyperlink r:id="rId10" w:history="1">
        <w:r w:rsidRPr="009B1F22">
          <w:rPr>
            <w:rStyle w:val="aa"/>
            <w:rFonts w:ascii="Cambria" w:hAnsi="Cambria"/>
            <w:kern w:val="16"/>
            <w:sz w:val="24"/>
            <w:lang w:eastAsia="ja-JP"/>
          </w:rPr>
          <w:t>人事評価実施規程</w:t>
        </w:r>
      </w:hyperlink>
      <w:r w:rsidRPr="004D496E">
        <w:rPr>
          <w:rFonts w:ascii="Cambria" w:hAnsi="Cambria"/>
          <w:kern w:val="16"/>
          <w:sz w:val="24"/>
          <w:lang w:eastAsia="ja-JP"/>
        </w:rPr>
        <w:t>に基づき、</w:t>
      </w:r>
      <w:hyperlink r:id="rId11" w:history="1">
        <w:r w:rsidRPr="009B1F22">
          <w:rPr>
            <w:rStyle w:val="aa"/>
            <w:rFonts w:ascii="Cambria" w:hAnsi="Cambria"/>
            <w:kern w:val="16"/>
            <w:sz w:val="24"/>
            <w:lang w:eastAsia="ja-JP"/>
          </w:rPr>
          <w:t>オンラインシステム</w:t>
        </w:r>
      </w:hyperlink>
      <w:r w:rsidRPr="004D496E">
        <w:rPr>
          <w:rFonts w:ascii="Cambria" w:hAnsi="Cambria"/>
          <w:kern w:val="16"/>
          <w:sz w:val="24"/>
          <w:lang w:eastAsia="ja-JP"/>
        </w:rPr>
        <w:t>にて各要素についての評価及び総合的評価を受けます。</w:t>
      </w:r>
    </w:p>
    <w:p w14:paraId="3A098369" w14:textId="77777777" w:rsidR="006A4C55" w:rsidRPr="004D496E" w:rsidRDefault="006A4C55" w:rsidP="004D496E">
      <w:pPr>
        <w:autoSpaceDE/>
        <w:autoSpaceDN/>
        <w:spacing w:line="276" w:lineRule="auto"/>
        <w:jc w:val="both"/>
        <w:rPr>
          <w:rFonts w:ascii="Cambria" w:hAnsi="Cambria"/>
          <w:kern w:val="16"/>
          <w:sz w:val="24"/>
          <w:lang w:eastAsia="ja-JP"/>
        </w:rPr>
      </w:pPr>
    </w:p>
    <w:p w14:paraId="1A032498" w14:textId="0E61C454" w:rsidR="006A4C55" w:rsidRPr="004D496E" w:rsidRDefault="004D496E" w:rsidP="004D496E">
      <w:pPr>
        <w:tabs>
          <w:tab w:val="left" w:pos="1100"/>
        </w:tabs>
        <w:autoSpaceDE/>
        <w:autoSpaceDN/>
        <w:spacing w:line="276" w:lineRule="auto"/>
        <w:ind w:leftChars="100" w:left="220"/>
        <w:jc w:val="both"/>
        <w:rPr>
          <w:rFonts w:ascii="Cambria" w:hAnsi="Cambria"/>
          <w:b/>
          <w:bCs/>
          <w:kern w:val="16"/>
          <w:sz w:val="24"/>
          <w:lang w:eastAsia="ja-JP"/>
        </w:rPr>
      </w:pPr>
      <w:r w:rsidRPr="004D496E">
        <w:rPr>
          <w:rFonts w:ascii="Cambria" w:hAnsi="Cambria" w:hint="eastAsia"/>
          <w:b/>
          <w:bCs/>
          <w:kern w:val="16"/>
          <w:sz w:val="24"/>
          <w:lang w:eastAsia="ja-JP"/>
        </w:rPr>
        <w:t>36.2.4</w:t>
      </w:r>
      <w:r w:rsidRPr="004D496E">
        <w:rPr>
          <w:rFonts w:ascii="Cambria" w:hAnsi="Cambria"/>
          <w:b/>
          <w:bCs/>
          <w:kern w:val="16"/>
          <w:sz w:val="24"/>
          <w:lang w:eastAsia="ja-JP"/>
        </w:rPr>
        <w:tab/>
      </w:r>
      <w:r w:rsidR="004C71FB" w:rsidRPr="004D496E">
        <w:rPr>
          <w:rFonts w:ascii="Cambria" w:hAnsi="Cambria"/>
          <w:b/>
          <w:bCs/>
          <w:kern w:val="16"/>
          <w:sz w:val="24"/>
          <w:lang w:eastAsia="ja-JP"/>
        </w:rPr>
        <w:t>確認と調整</w:t>
      </w:r>
    </w:p>
    <w:p w14:paraId="059F9FB5" w14:textId="77777777"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評価結果は組織全体においての公正で一貫した評価の確保のため、上長の上役（以下、認定者という）に提出し確認（必要に応じて修正）されます。</w:t>
      </w:r>
    </w:p>
    <w:p w14:paraId="57BE96FA" w14:textId="2CCB258B"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認定者は通常、上長の上役で、副学長（人事担当）に別途任命されます。</w:t>
      </w:r>
    </w:p>
    <w:p w14:paraId="45B2E5D0" w14:textId="77777777" w:rsidR="006A4C55" w:rsidRPr="004D496E" w:rsidRDefault="006A4C55" w:rsidP="004D496E">
      <w:pPr>
        <w:autoSpaceDE/>
        <w:autoSpaceDN/>
        <w:spacing w:line="276" w:lineRule="auto"/>
        <w:jc w:val="both"/>
        <w:rPr>
          <w:rFonts w:ascii="Cambria" w:hAnsi="Cambria"/>
          <w:kern w:val="16"/>
          <w:sz w:val="24"/>
          <w:lang w:eastAsia="ja-JP"/>
        </w:rPr>
      </w:pPr>
    </w:p>
    <w:p w14:paraId="7B27331A" w14:textId="45DA48EE" w:rsidR="006A4C55" w:rsidRPr="004D496E" w:rsidRDefault="004D496E" w:rsidP="004D496E">
      <w:pPr>
        <w:tabs>
          <w:tab w:val="left" w:pos="1100"/>
        </w:tabs>
        <w:autoSpaceDE/>
        <w:autoSpaceDN/>
        <w:spacing w:line="276" w:lineRule="auto"/>
        <w:ind w:leftChars="100" w:left="220"/>
        <w:jc w:val="both"/>
        <w:rPr>
          <w:rFonts w:ascii="Cambria" w:hAnsi="Cambria"/>
          <w:b/>
          <w:bCs/>
          <w:kern w:val="16"/>
          <w:sz w:val="24"/>
          <w:lang w:eastAsia="ja-JP"/>
        </w:rPr>
      </w:pPr>
      <w:r w:rsidRPr="004D496E">
        <w:rPr>
          <w:rFonts w:ascii="Cambria" w:hAnsi="Cambria" w:hint="eastAsia"/>
          <w:b/>
          <w:bCs/>
          <w:kern w:val="16"/>
          <w:sz w:val="24"/>
          <w:lang w:eastAsia="ja-JP"/>
        </w:rPr>
        <w:t>36.2.5</w:t>
      </w:r>
      <w:r w:rsidRPr="004D496E">
        <w:rPr>
          <w:rFonts w:ascii="Cambria" w:hAnsi="Cambria"/>
          <w:b/>
          <w:bCs/>
          <w:kern w:val="16"/>
          <w:sz w:val="24"/>
          <w:lang w:eastAsia="ja-JP"/>
        </w:rPr>
        <w:tab/>
      </w:r>
      <w:r w:rsidR="004C71FB" w:rsidRPr="004D496E">
        <w:rPr>
          <w:rFonts w:ascii="Cambria" w:hAnsi="Cambria"/>
          <w:b/>
          <w:bCs/>
          <w:kern w:val="16"/>
          <w:sz w:val="24"/>
          <w:lang w:eastAsia="ja-JP"/>
        </w:rPr>
        <w:t>評価結果の開示</w:t>
      </w:r>
    </w:p>
    <w:p w14:paraId="29E064C8" w14:textId="77777777"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認定を受けた評価結果は、該当職員に開示されます。請求により職員は評価文書を閲覧でき、写しを取ることも可能です。</w:t>
      </w:r>
    </w:p>
    <w:p w14:paraId="20871BB5" w14:textId="77777777" w:rsidR="006A4C55" w:rsidRPr="004D496E" w:rsidRDefault="006A4C55" w:rsidP="004D496E">
      <w:pPr>
        <w:autoSpaceDE/>
        <w:autoSpaceDN/>
        <w:spacing w:line="276" w:lineRule="auto"/>
        <w:jc w:val="both"/>
        <w:rPr>
          <w:rFonts w:ascii="Cambria" w:hAnsi="Cambria"/>
          <w:kern w:val="16"/>
          <w:sz w:val="24"/>
          <w:lang w:eastAsia="ja-JP"/>
        </w:rPr>
      </w:pPr>
    </w:p>
    <w:p w14:paraId="7A3EBA6E" w14:textId="19EB164C" w:rsidR="006A4C55" w:rsidRPr="004D496E" w:rsidRDefault="004D496E" w:rsidP="004D496E">
      <w:pPr>
        <w:tabs>
          <w:tab w:val="left" w:pos="1100"/>
        </w:tabs>
        <w:autoSpaceDE/>
        <w:autoSpaceDN/>
        <w:spacing w:line="276" w:lineRule="auto"/>
        <w:ind w:leftChars="100" w:left="220"/>
        <w:jc w:val="both"/>
        <w:rPr>
          <w:rFonts w:ascii="Cambria" w:hAnsi="Cambria"/>
          <w:b/>
          <w:bCs/>
          <w:kern w:val="16"/>
          <w:sz w:val="24"/>
          <w:lang w:eastAsia="ja-JP"/>
        </w:rPr>
      </w:pPr>
      <w:r w:rsidRPr="004D496E">
        <w:rPr>
          <w:rFonts w:ascii="Cambria" w:hAnsi="Cambria" w:hint="eastAsia"/>
          <w:b/>
          <w:bCs/>
          <w:kern w:val="16"/>
          <w:sz w:val="24"/>
          <w:lang w:eastAsia="ja-JP"/>
        </w:rPr>
        <w:t>36.2.6</w:t>
      </w:r>
      <w:r w:rsidRPr="004D496E">
        <w:rPr>
          <w:rFonts w:ascii="Cambria" w:hAnsi="Cambria"/>
          <w:b/>
          <w:bCs/>
          <w:kern w:val="16"/>
          <w:sz w:val="24"/>
          <w:lang w:eastAsia="ja-JP"/>
        </w:rPr>
        <w:tab/>
      </w:r>
      <w:r w:rsidR="004C71FB" w:rsidRPr="004D496E">
        <w:rPr>
          <w:rFonts w:ascii="Cambria" w:hAnsi="Cambria"/>
          <w:b/>
          <w:bCs/>
          <w:kern w:val="16"/>
          <w:sz w:val="24"/>
          <w:lang w:eastAsia="ja-JP"/>
        </w:rPr>
        <w:t>メリット昇給</w:t>
      </w:r>
    </w:p>
    <w:p w14:paraId="62A416F5" w14:textId="00979D72" w:rsidR="006A4C55" w:rsidRPr="004D496E" w:rsidRDefault="004C71FB" w:rsidP="00CE0398">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メリット昇給とは、毎年の業績の評価結果を踏まえ、年俸に恒久的に反映させる昇給制度です。教員、研究員、非常勤以外の職員の人事評価</w:t>
      </w:r>
      <w:r w:rsidR="004D496E" w:rsidRPr="004D496E">
        <w:rPr>
          <w:rFonts w:ascii="Cambria" w:hAnsi="Cambria" w:hint="eastAsia"/>
          <w:kern w:val="16"/>
          <w:sz w:val="24"/>
          <w:lang w:eastAsia="ja-JP"/>
        </w:rPr>
        <w:t>（</w:t>
      </w:r>
      <w:r w:rsidRPr="004D496E">
        <w:rPr>
          <w:rFonts w:ascii="Cambria" w:hAnsi="Cambria"/>
          <w:kern w:val="16"/>
          <w:sz w:val="24"/>
          <w:lang w:eastAsia="ja-JP"/>
        </w:rPr>
        <w:t>業績評価</w:t>
      </w:r>
      <w:r w:rsidR="004D496E" w:rsidRPr="004D496E">
        <w:rPr>
          <w:rFonts w:ascii="Cambria" w:hAnsi="Cambria" w:hint="eastAsia"/>
          <w:kern w:val="16"/>
          <w:sz w:val="24"/>
          <w:lang w:eastAsia="ja-JP"/>
        </w:rPr>
        <w:t>）</w:t>
      </w:r>
      <w:r w:rsidRPr="004D496E">
        <w:rPr>
          <w:rFonts w:ascii="Cambria" w:hAnsi="Cambria"/>
          <w:kern w:val="16"/>
          <w:sz w:val="24"/>
          <w:lang w:eastAsia="ja-JP"/>
        </w:rPr>
        <w:t>は、毎年、人事評価</w:t>
      </w:r>
      <w:r w:rsidR="004D496E" w:rsidRPr="004D496E">
        <w:rPr>
          <w:rFonts w:ascii="Cambria" w:hAnsi="Cambria" w:hint="eastAsia"/>
          <w:kern w:val="16"/>
          <w:sz w:val="24"/>
          <w:lang w:eastAsia="ja-JP"/>
        </w:rPr>
        <w:t>（</w:t>
      </w:r>
      <w:r w:rsidRPr="004D496E">
        <w:rPr>
          <w:rFonts w:ascii="Cambria" w:hAnsi="Cambria"/>
          <w:kern w:val="16"/>
          <w:sz w:val="24"/>
          <w:lang w:eastAsia="ja-JP"/>
        </w:rPr>
        <w:t>業績評価</w:t>
      </w:r>
      <w:r w:rsidR="004D496E" w:rsidRPr="004D496E">
        <w:rPr>
          <w:rFonts w:ascii="Cambria" w:hAnsi="Cambria" w:hint="eastAsia"/>
          <w:kern w:val="16"/>
          <w:sz w:val="24"/>
          <w:lang w:eastAsia="ja-JP"/>
        </w:rPr>
        <w:t>）</w:t>
      </w:r>
      <w:r w:rsidRPr="004D496E">
        <w:rPr>
          <w:rFonts w:ascii="Cambria" w:hAnsi="Cambria"/>
          <w:kern w:val="16"/>
          <w:sz w:val="24"/>
          <w:lang w:eastAsia="ja-JP"/>
        </w:rPr>
        <w:t>制度によって行われます。</w:t>
      </w:r>
    </w:p>
    <w:p w14:paraId="4C11901E" w14:textId="519A717D" w:rsidR="006A4C55" w:rsidRPr="004D496E" w:rsidRDefault="004C71FB" w:rsidP="004D496E">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副学長（人事担当）は、毎年度、人事評価</w:t>
      </w:r>
      <w:r w:rsidR="004D496E" w:rsidRPr="004D496E">
        <w:rPr>
          <w:rFonts w:ascii="Cambria" w:hAnsi="Cambria" w:hint="eastAsia"/>
          <w:kern w:val="16"/>
          <w:sz w:val="24"/>
          <w:lang w:eastAsia="ja-JP"/>
        </w:rPr>
        <w:t>（</w:t>
      </w:r>
      <w:r w:rsidRPr="004D496E">
        <w:rPr>
          <w:rFonts w:ascii="Cambria" w:hAnsi="Cambria"/>
          <w:kern w:val="16"/>
          <w:sz w:val="24"/>
          <w:lang w:eastAsia="ja-JP"/>
        </w:rPr>
        <w:t>業績評価</w:t>
      </w:r>
      <w:r w:rsidR="004D496E" w:rsidRPr="004D496E">
        <w:rPr>
          <w:rFonts w:ascii="Cambria" w:hAnsi="Cambria" w:hint="eastAsia"/>
          <w:kern w:val="16"/>
          <w:sz w:val="24"/>
          <w:lang w:eastAsia="ja-JP"/>
        </w:rPr>
        <w:t>）</w:t>
      </w:r>
      <w:r w:rsidRPr="004D496E">
        <w:rPr>
          <w:rFonts w:ascii="Cambria" w:hAnsi="Cambria"/>
          <w:kern w:val="16"/>
          <w:sz w:val="24"/>
          <w:lang w:eastAsia="ja-JP"/>
        </w:rPr>
        <w:t>のそれぞれの格付けに対応した昇給割合を定めた「メリット昇給ガイドライン」の案を作成し、</w:t>
      </w:r>
      <w:r w:rsidRPr="004D496E">
        <w:rPr>
          <w:rFonts w:ascii="Cambria" w:hAnsi="Cambria"/>
          <w:kern w:val="16"/>
          <w:sz w:val="24"/>
          <w:lang w:eastAsia="ja-JP"/>
        </w:rPr>
        <w:t>SRC</w:t>
      </w:r>
      <w:r w:rsidRPr="004D496E">
        <w:rPr>
          <w:rFonts w:ascii="Cambria" w:hAnsi="Cambria"/>
          <w:kern w:val="16"/>
          <w:sz w:val="24"/>
          <w:lang w:eastAsia="ja-JP"/>
        </w:rPr>
        <w:t>による審査を受けるものとします。本ガイドラインは、生活費の動向、労働市場における競争力、本学の予算、その他の要素を加味して作成されます。</w:t>
      </w:r>
    </w:p>
    <w:p w14:paraId="58D2A3F1" w14:textId="77777777" w:rsidR="006A4C55" w:rsidRPr="004D496E" w:rsidRDefault="006A4C55" w:rsidP="004D496E">
      <w:pPr>
        <w:autoSpaceDE/>
        <w:autoSpaceDN/>
        <w:spacing w:line="276" w:lineRule="auto"/>
        <w:jc w:val="both"/>
        <w:rPr>
          <w:rFonts w:ascii="Cambria" w:hAnsi="Cambria"/>
          <w:kern w:val="16"/>
          <w:sz w:val="24"/>
          <w:lang w:eastAsia="ja-JP"/>
        </w:rPr>
      </w:pPr>
    </w:p>
    <w:p w14:paraId="23E8349C" w14:textId="77777777" w:rsidR="006A4C55" w:rsidRPr="004D496E" w:rsidRDefault="004C71FB" w:rsidP="004D496E">
      <w:pPr>
        <w:autoSpaceDE/>
        <w:autoSpaceDN/>
        <w:spacing w:afterLines="50" w:after="120" w:line="276" w:lineRule="auto"/>
        <w:ind w:leftChars="100" w:left="220"/>
        <w:jc w:val="both"/>
        <w:rPr>
          <w:rFonts w:ascii="Cambria" w:hAnsi="Cambria"/>
          <w:kern w:val="16"/>
          <w:sz w:val="24"/>
          <w:lang w:eastAsia="ja-JP"/>
        </w:rPr>
      </w:pPr>
      <w:r w:rsidRPr="004D496E">
        <w:rPr>
          <w:rFonts w:ascii="Cambria" w:hAnsi="Cambria"/>
          <w:kern w:val="16"/>
          <w:sz w:val="24"/>
          <w:lang w:eastAsia="ja-JP"/>
        </w:rPr>
        <w:t>対象職員：以下に該当する職員は、この昇給制度の対象とはなりません。</w:t>
      </w:r>
    </w:p>
    <w:p w14:paraId="02DBBDA9" w14:textId="6D940DE4" w:rsidR="004D496E" w:rsidRDefault="004C71FB" w:rsidP="004D496E">
      <w:pPr>
        <w:pStyle w:val="a4"/>
        <w:numPr>
          <w:ilvl w:val="0"/>
          <w:numId w:val="5"/>
        </w:numPr>
        <w:autoSpaceDE/>
        <w:autoSpaceDN/>
        <w:spacing w:line="276" w:lineRule="auto"/>
        <w:ind w:leftChars="100" w:left="580" w:hangingChars="150" w:hanging="360"/>
        <w:jc w:val="both"/>
        <w:rPr>
          <w:rFonts w:ascii="Cambria" w:hAnsi="Cambria"/>
          <w:kern w:val="16"/>
          <w:sz w:val="24"/>
          <w:lang w:eastAsia="ja-JP"/>
        </w:rPr>
      </w:pPr>
      <w:r w:rsidRPr="004D496E">
        <w:rPr>
          <w:rFonts w:ascii="Cambria" w:hAnsi="Cambria"/>
          <w:kern w:val="16"/>
          <w:sz w:val="24"/>
          <w:lang w:eastAsia="ja-JP"/>
        </w:rPr>
        <w:t>現在の給与額が属する職層の上限額</w:t>
      </w:r>
      <w:r w:rsidR="00AD7458">
        <w:rPr>
          <w:rFonts w:ascii="Cambria" w:hAnsi="Cambria" w:hint="eastAsia"/>
          <w:kern w:val="16"/>
          <w:sz w:val="24"/>
          <w:lang w:eastAsia="ja-JP"/>
        </w:rPr>
        <w:t>を超えて</w:t>
      </w:r>
      <w:r w:rsidRPr="004D496E">
        <w:rPr>
          <w:rFonts w:ascii="Cambria" w:hAnsi="Cambria"/>
          <w:kern w:val="16"/>
          <w:sz w:val="24"/>
          <w:lang w:eastAsia="ja-JP"/>
        </w:rPr>
        <w:t>いる職員</w:t>
      </w:r>
    </w:p>
    <w:p w14:paraId="00F357D2" w14:textId="243585B9" w:rsidR="004D496E" w:rsidRDefault="004C71FB" w:rsidP="004D496E">
      <w:pPr>
        <w:pStyle w:val="a4"/>
        <w:numPr>
          <w:ilvl w:val="0"/>
          <w:numId w:val="5"/>
        </w:numPr>
        <w:autoSpaceDE/>
        <w:autoSpaceDN/>
        <w:spacing w:line="276" w:lineRule="auto"/>
        <w:ind w:leftChars="100" w:left="580" w:hangingChars="150" w:hanging="360"/>
        <w:jc w:val="both"/>
        <w:rPr>
          <w:rFonts w:ascii="Cambria" w:hAnsi="Cambria"/>
          <w:kern w:val="16"/>
          <w:sz w:val="24"/>
          <w:lang w:eastAsia="ja-JP"/>
        </w:rPr>
      </w:pPr>
      <w:r w:rsidRPr="004D496E">
        <w:rPr>
          <w:rFonts w:ascii="Cambria" w:hAnsi="Cambria"/>
          <w:kern w:val="16"/>
          <w:sz w:val="24"/>
          <w:lang w:eastAsia="ja-JP"/>
        </w:rPr>
        <w:t>本学での勤続期間が</w:t>
      </w:r>
      <w:r w:rsidR="0055462B" w:rsidRPr="004D496E">
        <w:rPr>
          <w:rFonts w:ascii="Cambria" w:hAnsi="Cambria"/>
          <w:kern w:val="16"/>
          <w:sz w:val="24"/>
          <w:lang w:eastAsia="ja-JP"/>
        </w:rPr>
        <w:t>3</w:t>
      </w:r>
      <w:r w:rsidRPr="004D496E">
        <w:rPr>
          <w:rFonts w:ascii="Cambria" w:hAnsi="Cambria"/>
          <w:kern w:val="16"/>
          <w:sz w:val="24"/>
          <w:lang w:eastAsia="ja-JP"/>
        </w:rPr>
        <w:t>か月未満である職員</w:t>
      </w:r>
    </w:p>
    <w:p w14:paraId="260C087E" w14:textId="2A50038D" w:rsidR="004D496E" w:rsidRDefault="004C71FB" w:rsidP="004D496E">
      <w:pPr>
        <w:pStyle w:val="a4"/>
        <w:numPr>
          <w:ilvl w:val="0"/>
          <w:numId w:val="5"/>
        </w:numPr>
        <w:autoSpaceDE/>
        <w:autoSpaceDN/>
        <w:spacing w:line="276" w:lineRule="auto"/>
        <w:ind w:leftChars="100" w:left="550" w:hangingChars="150" w:hanging="330"/>
        <w:jc w:val="both"/>
        <w:rPr>
          <w:rFonts w:ascii="Cambria" w:hAnsi="Cambria"/>
          <w:kern w:val="16"/>
          <w:sz w:val="24"/>
          <w:lang w:eastAsia="ja-JP"/>
        </w:rPr>
      </w:pPr>
      <w:hyperlink r:id="rId12" w:anchor="33.2.8" w:history="1">
        <w:r w:rsidRPr="009B1F22">
          <w:rPr>
            <w:rStyle w:val="aa"/>
            <w:rFonts w:ascii="Cambria" w:hAnsi="Cambria"/>
            <w:kern w:val="16"/>
            <w:sz w:val="24"/>
          </w:rPr>
          <w:t>休職</w:t>
        </w:r>
      </w:hyperlink>
      <w:r w:rsidRPr="004D496E">
        <w:rPr>
          <w:rFonts w:ascii="Cambria" w:hAnsi="Cambria"/>
          <w:kern w:val="16"/>
          <w:sz w:val="24"/>
        </w:rPr>
        <w:t>中の職員</w:t>
      </w:r>
    </w:p>
    <w:p w14:paraId="4F475F62" w14:textId="77777777" w:rsidR="004D496E" w:rsidRDefault="004C71FB" w:rsidP="004D496E">
      <w:pPr>
        <w:pStyle w:val="a4"/>
        <w:numPr>
          <w:ilvl w:val="0"/>
          <w:numId w:val="5"/>
        </w:numPr>
        <w:autoSpaceDE/>
        <w:autoSpaceDN/>
        <w:spacing w:line="276" w:lineRule="auto"/>
        <w:ind w:leftChars="100" w:left="580" w:hangingChars="150" w:hanging="360"/>
        <w:jc w:val="both"/>
        <w:rPr>
          <w:rFonts w:ascii="Cambria" w:hAnsi="Cambria"/>
          <w:kern w:val="16"/>
          <w:sz w:val="24"/>
          <w:lang w:eastAsia="ja-JP"/>
        </w:rPr>
      </w:pPr>
      <w:r w:rsidRPr="004D496E">
        <w:rPr>
          <w:rFonts w:ascii="Cambria" w:hAnsi="Cambria"/>
          <w:kern w:val="16"/>
          <w:sz w:val="24"/>
          <w:lang w:eastAsia="ja-JP"/>
        </w:rPr>
        <w:t>当該年度に</w:t>
      </w:r>
      <w:r w:rsidR="004D496E" w:rsidRPr="004D496E">
        <w:rPr>
          <w:rFonts w:ascii="Cambria" w:hAnsi="Cambria"/>
          <w:kern w:val="16"/>
          <w:sz w:val="24"/>
          <w:lang w:eastAsia="ja-JP"/>
        </w:rPr>
        <w:t>9</w:t>
      </w:r>
      <w:r w:rsidRPr="004D496E">
        <w:rPr>
          <w:rFonts w:ascii="Cambria" w:hAnsi="Cambria"/>
          <w:kern w:val="16"/>
          <w:sz w:val="24"/>
          <w:lang w:eastAsia="ja-JP"/>
        </w:rPr>
        <w:t>月を超える無給の休暇・休業を取得した職員</w:t>
      </w:r>
    </w:p>
    <w:p w14:paraId="4B50585F" w14:textId="77777777" w:rsidR="004D496E" w:rsidRDefault="004C71FB" w:rsidP="004D496E">
      <w:pPr>
        <w:pStyle w:val="a4"/>
        <w:numPr>
          <w:ilvl w:val="0"/>
          <w:numId w:val="5"/>
        </w:numPr>
        <w:autoSpaceDE/>
        <w:autoSpaceDN/>
        <w:spacing w:line="276" w:lineRule="auto"/>
        <w:ind w:leftChars="100" w:left="580" w:hangingChars="150" w:hanging="360"/>
        <w:jc w:val="both"/>
        <w:rPr>
          <w:rFonts w:ascii="Cambria" w:hAnsi="Cambria"/>
          <w:kern w:val="16"/>
          <w:sz w:val="24"/>
          <w:lang w:eastAsia="ja-JP"/>
        </w:rPr>
      </w:pPr>
      <w:r w:rsidRPr="004D496E">
        <w:rPr>
          <w:rFonts w:ascii="Cambria" w:hAnsi="Cambria"/>
          <w:kern w:val="16"/>
          <w:sz w:val="24"/>
          <w:lang w:eastAsia="ja-JP"/>
        </w:rPr>
        <w:t>PE</w:t>
      </w:r>
      <w:r w:rsidRPr="004D496E">
        <w:rPr>
          <w:rFonts w:ascii="Cambria" w:hAnsi="Cambria"/>
          <w:kern w:val="16"/>
          <w:sz w:val="24"/>
          <w:lang w:eastAsia="ja-JP"/>
        </w:rPr>
        <w:t>制度の対象外の職員（代表例としてはポスドク研究員が該当します。</w:t>
      </w:r>
      <w:r w:rsidRPr="004D496E">
        <w:rPr>
          <w:rFonts w:ascii="Cambria" w:hAnsi="Cambria"/>
          <w:kern w:val="16"/>
          <w:sz w:val="24"/>
        </w:rPr>
        <w:t>）</w:t>
      </w:r>
    </w:p>
    <w:p w14:paraId="4020489C" w14:textId="77777777" w:rsidR="004D496E" w:rsidRDefault="004C71FB" w:rsidP="004D496E">
      <w:pPr>
        <w:pStyle w:val="a4"/>
        <w:numPr>
          <w:ilvl w:val="0"/>
          <w:numId w:val="5"/>
        </w:numPr>
        <w:autoSpaceDE/>
        <w:autoSpaceDN/>
        <w:spacing w:line="276" w:lineRule="auto"/>
        <w:ind w:leftChars="100" w:left="580" w:hangingChars="150" w:hanging="360"/>
        <w:jc w:val="both"/>
        <w:rPr>
          <w:rFonts w:ascii="Cambria" w:hAnsi="Cambria"/>
          <w:kern w:val="16"/>
          <w:sz w:val="24"/>
          <w:lang w:eastAsia="ja-JP"/>
        </w:rPr>
      </w:pPr>
      <w:r w:rsidRPr="004D496E">
        <w:rPr>
          <w:rFonts w:ascii="Cambria" w:hAnsi="Cambria"/>
          <w:kern w:val="16"/>
          <w:sz w:val="24"/>
          <w:lang w:eastAsia="ja-JP"/>
        </w:rPr>
        <w:t>雇用契約の期間が</w:t>
      </w:r>
      <w:r w:rsidR="004D496E" w:rsidRPr="004D496E">
        <w:rPr>
          <w:rFonts w:ascii="Cambria" w:hAnsi="Cambria"/>
          <w:kern w:val="16"/>
          <w:sz w:val="24"/>
          <w:lang w:eastAsia="ja-JP"/>
        </w:rPr>
        <w:t>1</w:t>
      </w:r>
      <w:r w:rsidRPr="004D496E">
        <w:rPr>
          <w:rFonts w:ascii="Cambria" w:hAnsi="Cambria"/>
          <w:kern w:val="16"/>
          <w:sz w:val="24"/>
          <w:lang w:eastAsia="ja-JP"/>
        </w:rPr>
        <w:t>年以下である職員</w:t>
      </w:r>
    </w:p>
    <w:p w14:paraId="13AF89F0" w14:textId="46AB992E" w:rsidR="006A4C55" w:rsidRPr="004D496E" w:rsidRDefault="004C71FB" w:rsidP="004D496E">
      <w:pPr>
        <w:pStyle w:val="a4"/>
        <w:numPr>
          <w:ilvl w:val="0"/>
          <w:numId w:val="5"/>
        </w:numPr>
        <w:autoSpaceDE/>
        <w:autoSpaceDN/>
        <w:spacing w:line="276" w:lineRule="auto"/>
        <w:ind w:leftChars="100" w:left="580" w:hangingChars="150" w:hanging="360"/>
        <w:jc w:val="both"/>
        <w:rPr>
          <w:rFonts w:ascii="Cambria" w:hAnsi="Cambria"/>
          <w:kern w:val="16"/>
          <w:sz w:val="24"/>
          <w:lang w:eastAsia="ja-JP"/>
        </w:rPr>
      </w:pPr>
      <w:r w:rsidRPr="004D496E">
        <w:rPr>
          <w:rFonts w:ascii="Cambria" w:hAnsi="Cambria"/>
          <w:kern w:val="16"/>
          <w:sz w:val="24"/>
          <w:lang w:eastAsia="ja-JP"/>
        </w:rPr>
        <w:t>教員及び</w:t>
      </w:r>
      <w:r w:rsidRPr="004D496E">
        <w:rPr>
          <w:rFonts w:ascii="Cambria" w:hAnsi="Cambria"/>
          <w:kern w:val="16"/>
          <w:sz w:val="24"/>
          <w:lang w:eastAsia="ja-JP"/>
        </w:rPr>
        <w:t>PE</w:t>
      </w:r>
      <w:r w:rsidRPr="004D496E">
        <w:rPr>
          <w:rFonts w:ascii="Cambria" w:hAnsi="Cambria"/>
          <w:kern w:val="16"/>
          <w:sz w:val="24"/>
          <w:lang w:eastAsia="ja-JP"/>
        </w:rPr>
        <w:t>制度の対象職員のうち、昇給が反映される年度の開始日（</w:t>
      </w:r>
      <w:r w:rsidRPr="004D496E">
        <w:rPr>
          <w:rFonts w:ascii="Cambria" w:hAnsi="Cambria"/>
          <w:kern w:val="16"/>
          <w:sz w:val="24"/>
          <w:lang w:eastAsia="ja-JP"/>
        </w:rPr>
        <w:t>4</w:t>
      </w:r>
      <w:r w:rsidRPr="004D496E">
        <w:rPr>
          <w:rFonts w:ascii="Cambria" w:hAnsi="Cambria"/>
          <w:kern w:val="16"/>
          <w:sz w:val="24"/>
          <w:lang w:eastAsia="ja-JP"/>
        </w:rPr>
        <w:t>月</w:t>
      </w:r>
      <w:r w:rsidRPr="004D496E">
        <w:rPr>
          <w:rFonts w:ascii="Cambria" w:hAnsi="Cambria"/>
          <w:kern w:val="16"/>
          <w:sz w:val="24"/>
          <w:lang w:eastAsia="ja-JP"/>
        </w:rPr>
        <w:t>1</w:t>
      </w:r>
      <w:r w:rsidRPr="004D496E">
        <w:rPr>
          <w:rFonts w:ascii="Cambria" w:hAnsi="Cambria"/>
          <w:kern w:val="16"/>
          <w:sz w:val="24"/>
          <w:lang w:eastAsia="ja-JP"/>
        </w:rPr>
        <w:t>日時点）に以下の年齢に達している職員</w:t>
      </w:r>
    </w:p>
    <w:p w14:paraId="2B74A335" w14:textId="77777777" w:rsidR="004D496E" w:rsidRDefault="004C71FB" w:rsidP="004D496E">
      <w:pPr>
        <w:pStyle w:val="a4"/>
        <w:numPr>
          <w:ilvl w:val="0"/>
          <w:numId w:val="6"/>
        </w:numPr>
        <w:autoSpaceDE/>
        <w:autoSpaceDN/>
        <w:spacing w:line="276" w:lineRule="auto"/>
        <w:ind w:leftChars="250" w:left="910" w:hangingChars="150" w:hanging="360"/>
        <w:jc w:val="both"/>
        <w:rPr>
          <w:rFonts w:ascii="Cambria" w:hAnsi="Cambria"/>
          <w:kern w:val="16"/>
          <w:sz w:val="24"/>
        </w:rPr>
      </w:pPr>
      <w:r w:rsidRPr="004D496E">
        <w:rPr>
          <w:rFonts w:ascii="Cambria" w:hAnsi="Cambria"/>
          <w:kern w:val="16"/>
          <w:sz w:val="24"/>
        </w:rPr>
        <w:t>教員：</w:t>
      </w:r>
      <w:r w:rsidRPr="004D496E">
        <w:rPr>
          <w:rFonts w:ascii="Cambria" w:hAnsi="Cambria"/>
          <w:kern w:val="16"/>
          <w:sz w:val="24"/>
        </w:rPr>
        <w:t>70</w:t>
      </w:r>
      <w:r w:rsidRPr="004D496E">
        <w:rPr>
          <w:rFonts w:ascii="Cambria" w:hAnsi="Cambria"/>
          <w:kern w:val="16"/>
          <w:sz w:val="24"/>
        </w:rPr>
        <w:t>歳</w:t>
      </w:r>
    </w:p>
    <w:p w14:paraId="4197877C" w14:textId="77777777" w:rsidR="004D496E" w:rsidRDefault="004C71FB" w:rsidP="004D496E">
      <w:pPr>
        <w:pStyle w:val="a4"/>
        <w:numPr>
          <w:ilvl w:val="0"/>
          <w:numId w:val="6"/>
        </w:numPr>
        <w:autoSpaceDE/>
        <w:autoSpaceDN/>
        <w:spacing w:line="276" w:lineRule="auto"/>
        <w:ind w:leftChars="250" w:left="910" w:hangingChars="150" w:hanging="360"/>
        <w:jc w:val="both"/>
        <w:rPr>
          <w:rFonts w:ascii="Cambria" w:hAnsi="Cambria"/>
          <w:kern w:val="16"/>
          <w:sz w:val="24"/>
        </w:rPr>
      </w:pPr>
      <w:r w:rsidRPr="004D496E">
        <w:rPr>
          <w:rFonts w:ascii="Cambria" w:hAnsi="Cambria"/>
          <w:kern w:val="16"/>
          <w:sz w:val="24"/>
        </w:rPr>
        <w:t>定年制職員：</w:t>
      </w:r>
      <w:r w:rsidRPr="004D496E">
        <w:rPr>
          <w:rFonts w:ascii="Cambria" w:hAnsi="Cambria"/>
          <w:kern w:val="16"/>
          <w:sz w:val="24"/>
        </w:rPr>
        <w:t>65</w:t>
      </w:r>
      <w:r w:rsidRPr="004D496E">
        <w:rPr>
          <w:rFonts w:ascii="Cambria" w:hAnsi="Cambria"/>
          <w:kern w:val="16"/>
          <w:sz w:val="24"/>
        </w:rPr>
        <w:t>歳</w:t>
      </w:r>
    </w:p>
    <w:p w14:paraId="111FAFCA" w14:textId="77777777" w:rsidR="004D496E" w:rsidRDefault="004C71FB" w:rsidP="004D496E">
      <w:pPr>
        <w:pStyle w:val="a4"/>
        <w:numPr>
          <w:ilvl w:val="0"/>
          <w:numId w:val="6"/>
        </w:numPr>
        <w:autoSpaceDE/>
        <w:autoSpaceDN/>
        <w:spacing w:line="276" w:lineRule="auto"/>
        <w:ind w:leftChars="250" w:left="910" w:hangingChars="150" w:hanging="360"/>
        <w:jc w:val="both"/>
        <w:rPr>
          <w:rFonts w:ascii="Cambria" w:hAnsi="Cambria"/>
          <w:kern w:val="16"/>
          <w:sz w:val="24"/>
        </w:rPr>
      </w:pPr>
      <w:r w:rsidRPr="004D496E">
        <w:rPr>
          <w:rFonts w:ascii="Cambria" w:hAnsi="Cambria"/>
          <w:kern w:val="16"/>
          <w:sz w:val="24"/>
          <w:lang w:eastAsia="ja-JP"/>
        </w:rPr>
        <w:t>任期制職員：</w:t>
      </w:r>
      <w:r w:rsidRPr="004D496E">
        <w:rPr>
          <w:rFonts w:ascii="Cambria" w:hAnsi="Cambria"/>
          <w:kern w:val="16"/>
          <w:sz w:val="24"/>
          <w:lang w:eastAsia="ja-JP"/>
        </w:rPr>
        <w:t>65</w:t>
      </w:r>
      <w:r w:rsidRPr="004D496E">
        <w:rPr>
          <w:rFonts w:ascii="Cambria" w:hAnsi="Cambria"/>
          <w:kern w:val="16"/>
          <w:sz w:val="24"/>
          <w:lang w:eastAsia="ja-JP"/>
        </w:rPr>
        <w:t>歳</w:t>
      </w:r>
    </w:p>
    <w:p w14:paraId="0ECA310D" w14:textId="494619A7" w:rsidR="001478A2" w:rsidRPr="004D496E" w:rsidRDefault="001478A2" w:rsidP="004D496E">
      <w:pPr>
        <w:pStyle w:val="a4"/>
        <w:numPr>
          <w:ilvl w:val="0"/>
          <w:numId w:val="6"/>
        </w:numPr>
        <w:autoSpaceDE/>
        <w:autoSpaceDN/>
        <w:spacing w:line="276" w:lineRule="auto"/>
        <w:ind w:leftChars="250" w:left="910" w:hangingChars="150" w:hanging="360"/>
        <w:jc w:val="both"/>
        <w:rPr>
          <w:rFonts w:ascii="Cambria" w:hAnsi="Cambria"/>
          <w:kern w:val="16"/>
          <w:sz w:val="24"/>
          <w:lang w:eastAsia="ja-JP"/>
        </w:rPr>
      </w:pPr>
      <w:r w:rsidRPr="004D496E">
        <w:rPr>
          <w:rFonts w:ascii="Cambria" w:hAnsi="Cambria" w:hint="eastAsia"/>
          <w:kern w:val="16"/>
          <w:sz w:val="24"/>
          <w:lang w:eastAsia="ja-JP"/>
        </w:rPr>
        <w:t>無期制職員</w:t>
      </w:r>
      <w:r w:rsidR="004D496E" w:rsidRPr="004D496E">
        <w:rPr>
          <w:rFonts w:ascii="Cambria" w:hAnsi="Cambria" w:hint="eastAsia"/>
          <w:kern w:val="16"/>
          <w:sz w:val="24"/>
          <w:lang w:eastAsia="ja-JP"/>
        </w:rPr>
        <w:t>（</w:t>
      </w:r>
      <w:r w:rsidRPr="004D496E">
        <w:rPr>
          <w:rFonts w:ascii="Cambria" w:hAnsi="Cambria"/>
          <w:kern w:val="16"/>
          <w:sz w:val="24"/>
          <w:lang w:eastAsia="ja-JP"/>
        </w:rPr>
        <w:t>更新</w:t>
      </w:r>
      <w:r w:rsidR="00826586" w:rsidRPr="004D496E">
        <w:rPr>
          <w:rFonts w:ascii="Cambria" w:hAnsi="Cambria" w:hint="eastAsia"/>
          <w:kern w:val="16"/>
          <w:sz w:val="24"/>
          <w:lang w:eastAsia="ja-JP"/>
        </w:rPr>
        <w:t>制</w:t>
      </w:r>
      <w:r w:rsidRPr="004D496E">
        <w:rPr>
          <w:rFonts w:ascii="Cambria" w:hAnsi="Cambria"/>
          <w:kern w:val="16"/>
          <w:sz w:val="24"/>
          <w:lang w:eastAsia="ja-JP"/>
        </w:rPr>
        <w:t>任期職員含む</w:t>
      </w:r>
      <w:r w:rsidR="004D496E" w:rsidRPr="004D496E">
        <w:rPr>
          <w:rFonts w:ascii="Cambria" w:hAnsi="Cambria" w:hint="eastAsia"/>
          <w:kern w:val="16"/>
          <w:sz w:val="24"/>
          <w:lang w:eastAsia="ja-JP"/>
        </w:rPr>
        <w:t>）</w:t>
      </w:r>
      <w:r w:rsidR="00843D57" w:rsidRPr="004D496E">
        <w:rPr>
          <w:rFonts w:ascii="Cambria" w:hAnsi="Cambria" w:hint="eastAsia"/>
          <w:kern w:val="16"/>
          <w:sz w:val="24"/>
          <w:lang w:eastAsia="ja-JP"/>
        </w:rPr>
        <w:t>：</w:t>
      </w:r>
      <w:r w:rsidR="00843D57" w:rsidRPr="004D496E">
        <w:rPr>
          <w:rFonts w:ascii="Cambria" w:hAnsi="Cambria" w:hint="eastAsia"/>
          <w:kern w:val="16"/>
          <w:sz w:val="24"/>
          <w:lang w:eastAsia="ja-JP"/>
        </w:rPr>
        <w:t>65</w:t>
      </w:r>
      <w:r w:rsidR="00843D57" w:rsidRPr="004D496E">
        <w:rPr>
          <w:rFonts w:ascii="Cambria" w:hAnsi="Cambria" w:hint="eastAsia"/>
          <w:kern w:val="16"/>
          <w:sz w:val="24"/>
          <w:lang w:eastAsia="ja-JP"/>
        </w:rPr>
        <w:t>歳</w:t>
      </w:r>
    </w:p>
    <w:p w14:paraId="3E3EF035" w14:textId="77777777" w:rsidR="006A4C55" w:rsidRPr="004D496E" w:rsidRDefault="006A4C55" w:rsidP="004D496E">
      <w:pPr>
        <w:autoSpaceDE/>
        <w:autoSpaceDN/>
        <w:spacing w:line="276" w:lineRule="auto"/>
        <w:jc w:val="both"/>
        <w:rPr>
          <w:rFonts w:ascii="Cambria" w:hAnsi="Cambria"/>
          <w:kern w:val="16"/>
          <w:sz w:val="24"/>
          <w:lang w:eastAsia="ja-JP"/>
        </w:rPr>
      </w:pPr>
    </w:p>
    <w:p w14:paraId="6D21477C" w14:textId="003552FC"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メリット昇給は、個々の職員の給与が毎年昇給することを保証するものではありません。給与額は、レンジの設定額の変更、個々の職員の人事評価</w:t>
      </w:r>
      <w:r w:rsidR="0022248D" w:rsidRPr="004D496E">
        <w:rPr>
          <w:rFonts w:ascii="Cambria" w:hAnsi="Cambria" w:hint="eastAsia"/>
          <w:kern w:val="16"/>
          <w:sz w:val="24"/>
          <w:lang w:eastAsia="ja-JP"/>
        </w:rPr>
        <w:t>（</w:t>
      </w:r>
      <w:r w:rsidRPr="004D496E">
        <w:rPr>
          <w:rFonts w:ascii="Cambria" w:hAnsi="Cambria"/>
          <w:kern w:val="16"/>
          <w:sz w:val="24"/>
          <w:lang w:eastAsia="ja-JP"/>
        </w:rPr>
        <w:t>業績評価</w:t>
      </w:r>
      <w:r w:rsidR="0022248D" w:rsidRPr="004D496E">
        <w:rPr>
          <w:rFonts w:ascii="Cambria" w:hAnsi="Cambria" w:hint="eastAsia"/>
          <w:kern w:val="16"/>
          <w:sz w:val="24"/>
          <w:lang w:eastAsia="ja-JP"/>
        </w:rPr>
        <w:t>）</w:t>
      </w:r>
      <w:r w:rsidRPr="004D496E">
        <w:rPr>
          <w:rFonts w:ascii="Cambria" w:hAnsi="Cambria"/>
          <w:kern w:val="16"/>
          <w:sz w:val="24"/>
          <w:lang w:eastAsia="ja-JP"/>
        </w:rPr>
        <w:lastRenderedPageBreak/>
        <w:t>の結果等によって変動することがあります。</w:t>
      </w:r>
    </w:p>
    <w:p w14:paraId="30C054A3" w14:textId="77777777" w:rsidR="006A4C55" w:rsidRPr="004D496E" w:rsidRDefault="006A4C55" w:rsidP="004D496E">
      <w:pPr>
        <w:autoSpaceDE/>
        <w:autoSpaceDN/>
        <w:spacing w:line="276" w:lineRule="auto"/>
        <w:jc w:val="both"/>
        <w:rPr>
          <w:rFonts w:ascii="Cambria" w:hAnsi="Cambria"/>
          <w:kern w:val="16"/>
          <w:sz w:val="24"/>
          <w:lang w:eastAsia="ja-JP"/>
        </w:rPr>
      </w:pPr>
    </w:p>
    <w:p w14:paraId="5D7BBCF7" w14:textId="2AE77F34"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36.2.</w:t>
      </w:r>
      <w:r>
        <w:rPr>
          <w:rFonts w:ascii="Cambria" w:hAnsi="Cambria" w:hint="eastAsia"/>
          <w:b/>
          <w:bCs/>
          <w:kern w:val="16"/>
          <w:sz w:val="24"/>
          <w:lang w:eastAsia="ja-JP"/>
        </w:rPr>
        <w:t>7</w:t>
      </w:r>
      <w:r w:rsidRPr="0022248D">
        <w:rPr>
          <w:rFonts w:ascii="Cambria" w:hAnsi="Cambria"/>
          <w:b/>
          <w:bCs/>
          <w:kern w:val="16"/>
          <w:sz w:val="24"/>
          <w:lang w:eastAsia="ja-JP"/>
        </w:rPr>
        <w:tab/>
      </w:r>
      <w:r w:rsidR="004C71FB" w:rsidRPr="0022248D">
        <w:rPr>
          <w:rFonts w:ascii="Cambria" w:hAnsi="Cambria"/>
          <w:b/>
          <w:bCs/>
          <w:kern w:val="16"/>
          <w:sz w:val="24"/>
          <w:lang w:eastAsia="ja-JP"/>
        </w:rPr>
        <w:t>期末手当（ボーナス）</w:t>
      </w:r>
    </w:p>
    <w:p w14:paraId="6F0D4212" w14:textId="35F8438E"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期末手当は、</w:t>
      </w:r>
      <w:r w:rsidRPr="004D496E">
        <w:rPr>
          <w:rFonts w:ascii="Cambria" w:hAnsi="Cambria"/>
          <w:kern w:val="16"/>
          <w:sz w:val="24"/>
          <w:lang w:eastAsia="ja-JP"/>
        </w:rPr>
        <w:t>PE</w:t>
      </w:r>
      <w:r w:rsidRPr="004D496E">
        <w:rPr>
          <w:rFonts w:ascii="Cambria" w:hAnsi="Cambria"/>
          <w:kern w:val="16"/>
          <w:sz w:val="24"/>
          <w:lang w:eastAsia="ja-JP"/>
        </w:rPr>
        <w:t>制度の結果を踏まえ、特に顕著な業績を挙げ、又は本学に貢献した、比較的少数の職員に対し支給されるものです。副学長（人事担当）は、毎年度、年俸に比較した期末手当の割合、期末手当の支給の基準、その他の必要な事項を定めた「期末手当ガイドライン」の案を作成し、</w:t>
      </w:r>
      <w:r w:rsidRPr="004D496E">
        <w:rPr>
          <w:rFonts w:ascii="Cambria" w:hAnsi="Cambria"/>
          <w:kern w:val="16"/>
          <w:sz w:val="24"/>
          <w:lang w:eastAsia="ja-JP"/>
        </w:rPr>
        <w:t>SRC</w:t>
      </w:r>
      <w:r w:rsidRPr="004D496E">
        <w:rPr>
          <w:rFonts w:ascii="Cambria" w:hAnsi="Cambria"/>
          <w:kern w:val="16"/>
          <w:sz w:val="24"/>
          <w:lang w:eastAsia="ja-JP"/>
        </w:rPr>
        <w:t>による審査を受けるものとします。</w:t>
      </w:r>
    </w:p>
    <w:p w14:paraId="6AAC8D6B" w14:textId="77777777"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メリット昇給制度の対象とならない職員は、期末手当の対象にもなりません。</w:t>
      </w:r>
    </w:p>
    <w:p w14:paraId="78BA3CD3" w14:textId="77777777" w:rsidR="006A4C55" w:rsidRPr="004D496E" w:rsidRDefault="006A4C55" w:rsidP="004D496E">
      <w:pPr>
        <w:autoSpaceDE/>
        <w:autoSpaceDN/>
        <w:spacing w:line="276" w:lineRule="auto"/>
        <w:jc w:val="both"/>
        <w:rPr>
          <w:rFonts w:ascii="Cambria" w:hAnsi="Cambria"/>
          <w:kern w:val="16"/>
          <w:sz w:val="24"/>
          <w:lang w:eastAsia="ja-JP"/>
        </w:rPr>
      </w:pPr>
    </w:p>
    <w:p w14:paraId="1BBC6DA1" w14:textId="2DE35535"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36.2.8</w:t>
      </w:r>
      <w:r w:rsidRPr="0022248D">
        <w:rPr>
          <w:rFonts w:ascii="Cambria" w:hAnsi="Cambria"/>
          <w:b/>
          <w:bCs/>
          <w:kern w:val="16"/>
          <w:sz w:val="24"/>
          <w:lang w:eastAsia="ja-JP"/>
        </w:rPr>
        <w:tab/>
      </w:r>
      <w:r w:rsidR="004C71FB" w:rsidRPr="0022248D">
        <w:rPr>
          <w:rFonts w:ascii="Cambria" w:hAnsi="Cambria"/>
          <w:b/>
          <w:bCs/>
          <w:kern w:val="16"/>
          <w:sz w:val="24"/>
          <w:lang w:eastAsia="ja-JP"/>
        </w:rPr>
        <w:t>苦情処理手続き</w:t>
      </w:r>
    </w:p>
    <w:p w14:paraId="26C68072" w14:textId="2BD2D608"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職員は副学長（人事担当）によって設定された苦情処理手続きを通して、評価結果について内密に苦情申立てができます。苦情は全て人事ディビジョンにおいて真摯に受け止められます。苦情の申立てに対する嫌がらせや差別的待遇は禁止されています。</w:t>
      </w:r>
    </w:p>
    <w:p w14:paraId="283A6FC8" w14:textId="77777777" w:rsidR="006A4C55" w:rsidRPr="004D496E" w:rsidRDefault="006A4C55" w:rsidP="004D496E">
      <w:pPr>
        <w:autoSpaceDE/>
        <w:autoSpaceDN/>
        <w:spacing w:line="276" w:lineRule="auto"/>
        <w:jc w:val="both"/>
        <w:rPr>
          <w:rFonts w:ascii="Cambria" w:hAnsi="Cambria"/>
          <w:kern w:val="16"/>
          <w:sz w:val="24"/>
          <w:lang w:eastAsia="ja-JP"/>
        </w:rPr>
      </w:pPr>
    </w:p>
    <w:p w14:paraId="64DF0161" w14:textId="4C7D4CE7"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36.2.9</w:t>
      </w:r>
      <w:r w:rsidRPr="0022248D">
        <w:rPr>
          <w:rFonts w:ascii="Cambria" w:hAnsi="Cambria"/>
          <w:b/>
          <w:bCs/>
          <w:kern w:val="16"/>
          <w:sz w:val="24"/>
          <w:lang w:eastAsia="ja-JP"/>
        </w:rPr>
        <w:tab/>
      </w:r>
      <w:r w:rsidR="004C71FB" w:rsidRPr="0022248D">
        <w:rPr>
          <w:rFonts w:ascii="Cambria" w:hAnsi="Cambria"/>
          <w:b/>
          <w:bCs/>
          <w:kern w:val="16"/>
          <w:sz w:val="24"/>
          <w:lang w:eastAsia="ja-JP"/>
        </w:rPr>
        <w:t>評価文書の保存</w:t>
      </w:r>
    </w:p>
    <w:p w14:paraId="49D22D59" w14:textId="594CEA65"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評価文書は全て人事ディビジョンに電子送付され、最低</w:t>
      </w:r>
      <w:r w:rsidR="0022248D" w:rsidRPr="004D496E">
        <w:rPr>
          <w:rFonts w:ascii="Cambria" w:hAnsi="Cambria"/>
          <w:kern w:val="16"/>
          <w:sz w:val="24"/>
          <w:lang w:eastAsia="ja-JP"/>
        </w:rPr>
        <w:t>5</w:t>
      </w:r>
      <w:r w:rsidRPr="004D496E">
        <w:rPr>
          <w:rFonts w:ascii="Cambria" w:hAnsi="Cambria"/>
          <w:kern w:val="16"/>
          <w:sz w:val="24"/>
          <w:lang w:eastAsia="ja-JP"/>
        </w:rPr>
        <w:t>年間、または業務上正当な理由がある場合はそれ以上の期間、極秘扱いで保存されます。</w:t>
      </w:r>
    </w:p>
    <w:p w14:paraId="1F228487" w14:textId="77777777" w:rsidR="006A4C55" w:rsidRPr="004D496E" w:rsidRDefault="006A4C55" w:rsidP="004D496E">
      <w:pPr>
        <w:autoSpaceDE/>
        <w:autoSpaceDN/>
        <w:spacing w:line="276" w:lineRule="auto"/>
        <w:jc w:val="both"/>
        <w:rPr>
          <w:rFonts w:ascii="Cambria" w:hAnsi="Cambria"/>
          <w:kern w:val="16"/>
          <w:sz w:val="24"/>
          <w:lang w:eastAsia="ja-JP"/>
        </w:rPr>
      </w:pPr>
    </w:p>
    <w:p w14:paraId="0A42F6AE" w14:textId="6847E46B" w:rsidR="006A4C55" w:rsidRPr="0022248D" w:rsidRDefault="0022248D" w:rsidP="0022248D">
      <w:pPr>
        <w:tabs>
          <w:tab w:val="left" w:pos="121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36.2.10</w:t>
      </w:r>
      <w:r w:rsidRPr="0022248D">
        <w:rPr>
          <w:rFonts w:ascii="Cambria" w:hAnsi="Cambria"/>
          <w:b/>
          <w:bCs/>
          <w:kern w:val="16"/>
          <w:sz w:val="24"/>
          <w:lang w:eastAsia="ja-JP"/>
        </w:rPr>
        <w:tab/>
      </w:r>
      <w:r w:rsidR="004C71FB" w:rsidRPr="0022248D">
        <w:rPr>
          <w:rFonts w:ascii="Cambria" w:hAnsi="Cambria"/>
          <w:b/>
          <w:bCs/>
          <w:kern w:val="16"/>
          <w:sz w:val="24"/>
          <w:lang w:eastAsia="ja-JP"/>
        </w:rPr>
        <w:t>実施</w:t>
      </w:r>
    </w:p>
    <w:p w14:paraId="45FE1733" w14:textId="60002511"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副学長（人事担当）は、</w:t>
      </w:r>
      <w:hyperlink r:id="rId13" w:history="1">
        <w:r w:rsidRPr="009B1F22">
          <w:rPr>
            <w:rStyle w:val="aa"/>
            <w:rFonts w:ascii="Cambria" w:hAnsi="Cambria"/>
            <w:kern w:val="16"/>
            <w:sz w:val="24"/>
            <w:lang w:eastAsia="ja-JP"/>
          </w:rPr>
          <w:t>人事評価実施規程</w:t>
        </w:r>
      </w:hyperlink>
      <w:r w:rsidRPr="004D496E">
        <w:rPr>
          <w:rFonts w:ascii="Cambria" w:hAnsi="Cambria"/>
          <w:kern w:val="16"/>
          <w:sz w:val="24"/>
          <w:lang w:eastAsia="ja-JP"/>
        </w:rPr>
        <w:t>を設け</w:t>
      </w:r>
      <w:r w:rsidRPr="004D496E">
        <w:rPr>
          <w:rFonts w:ascii="Cambria" w:hAnsi="Cambria"/>
          <w:color w:val="0000FF"/>
          <w:kern w:val="16"/>
          <w:sz w:val="24"/>
          <w:lang w:eastAsia="ja-JP"/>
        </w:rPr>
        <w:t>、</w:t>
      </w:r>
      <w:r w:rsidRPr="004D496E">
        <w:rPr>
          <w:rFonts w:ascii="Cambria" w:hAnsi="Cambria"/>
          <w:kern w:val="16"/>
          <w:sz w:val="24"/>
          <w:lang w:eastAsia="ja-JP"/>
        </w:rPr>
        <w:t>会計年度内に採用または異動した職員や休暇・休業を取得した職員の処遇についてなど、本基本方針の実施に必要な事項を定めます。</w:t>
      </w:r>
    </w:p>
    <w:p w14:paraId="3FCCDCE3" w14:textId="77777777" w:rsidR="006A4C55" w:rsidRPr="004D496E" w:rsidRDefault="006A4C55" w:rsidP="004D496E">
      <w:pPr>
        <w:autoSpaceDE/>
        <w:autoSpaceDN/>
        <w:spacing w:line="276" w:lineRule="auto"/>
        <w:jc w:val="both"/>
        <w:rPr>
          <w:rFonts w:ascii="Cambria" w:hAnsi="Cambria"/>
          <w:kern w:val="16"/>
          <w:sz w:val="24"/>
          <w:lang w:eastAsia="ja-JP"/>
        </w:rPr>
      </w:pPr>
    </w:p>
    <w:p w14:paraId="3142D6BE" w14:textId="26B26AF0" w:rsidR="006A4C55" w:rsidRPr="0022248D" w:rsidRDefault="0022248D" w:rsidP="004D496E">
      <w:pPr>
        <w:autoSpaceDE/>
        <w:autoSpaceDN/>
        <w:spacing w:line="276" w:lineRule="auto"/>
        <w:jc w:val="both"/>
        <w:rPr>
          <w:rFonts w:ascii="Cambria" w:hAnsi="Cambria"/>
          <w:b/>
          <w:bCs/>
          <w:kern w:val="16"/>
          <w:sz w:val="24"/>
          <w:lang w:eastAsia="ja-JP"/>
        </w:rPr>
      </w:pPr>
      <w:r w:rsidRPr="0022248D">
        <w:rPr>
          <w:rFonts w:ascii="Cambria" w:hAnsi="Cambria" w:hint="eastAsia"/>
          <w:b/>
          <w:bCs/>
          <w:kern w:val="16"/>
          <w:sz w:val="24"/>
          <w:lang w:eastAsia="ja-JP"/>
        </w:rPr>
        <w:t>36.3</w:t>
      </w:r>
      <w:r w:rsidRPr="0022248D">
        <w:rPr>
          <w:rFonts w:ascii="Cambria" w:hAnsi="Cambria"/>
          <w:b/>
          <w:bCs/>
          <w:kern w:val="16"/>
          <w:sz w:val="24"/>
          <w:lang w:eastAsia="ja-JP"/>
        </w:rPr>
        <w:tab/>
      </w:r>
      <w:r w:rsidR="004C71FB" w:rsidRPr="0022248D">
        <w:rPr>
          <w:rFonts w:ascii="Cambria" w:hAnsi="Cambria"/>
          <w:b/>
          <w:bCs/>
          <w:kern w:val="16"/>
          <w:sz w:val="24"/>
          <w:lang w:eastAsia="ja-JP"/>
        </w:rPr>
        <w:t>責務</w:t>
      </w:r>
    </w:p>
    <w:p w14:paraId="4A7BA3F7" w14:textId="4AE14C6A"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36.3.1</w:t>
      </w:r>
      <w:r w:rsidRPr="0022248D">
        <w:rPr>
          <w:rFonts w:ascii="Cambria" w:hAnsi="Cambria"/>
          <w:b/>
          <w:bCs/>
          <w:kern w:val="16"/>
          <w:sz w:val="24"/>
          <w:lang w:eastAsia="ja-JP"/>
        </w:rPr>
        <w:tab/>
      </w:r>
      <w:r w:rsidR="004C71FB" w:rsidRPr="0022248D">
        <w:rPr>
          <w:rFonts w:ascii="Cambria" w:hAnsi="Cambria"/>
          <w:b/>
          <w:bCs/>
          <w:kern w:val="16"/>
          <w:sz w:val="24"/>
          <w:lang w:eastAsia="ja-JP"/>
        </w:rPr>
        <w:t>PE</w:t>
      </w:r>
      <w:r w:rsidR="004C71FB" w:rsidRPr="0022248D">
        <w:rPr>
          <w:rFonts w:ascii="Cambria" w:hAnsi="Cambria"/>
          <w:b/>
          <w:bCs/>
          <w:kern w:val="16"/>
          <w:sz w:val="24"/>
          <w:lang w:eastAsia="ja-JP"/>
        </w:rPr>
        <w:t>プログラム対象の全職員</w:t>
      </w:r>
    </w:p>
    <w:p w14:paraId="044E20DD" w14:textId="06585FE3"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PE</w:t>
      </w:r>
      <w:r w:rsidRPr="004D496E">
        <w:rPr>
          <w:rFonts w:ascii="Cambria" w:hAnsi="Cambria"/>
          <w:kern w:val="16"/>
          <w:sz w:val="24"/>
          <w:lang w:eastAsia="ja-JP"/>
        </w:rPr>
        <w:t>プログラム対象の全職員は、</w:t>
      </w:r>
      <w:hyperlink r:id="rId14" w:history="1">
        <w:r w:rsidRPr="009B1F22">
          <w:rPr>
            <w:rStyle w:val="aa"/>
            <w:rFonts w:ascii="Cambria" w:hAnsi="Cambria"/>
            <w:kern w:val="16"/>
            <w:sz w:val="24"/>
            <w:lang w:eastAsia="ja-JP"/>
          </w:rPr>
          <w:t>人事評価実施規程</w:t>
        </w:r>
      </w:hyperlink>
      <w:r w:rsidRPr="004D496E">
        <w:rPr>
          <w:rFonts w:ascii="Cambria" w:hAnsi="Cambria"/>
          <w:kern w:val="16"/>
          <w:sz w:val="24"/>
          <w:lang w:eastAsia="ja-JP"/>
        </w:rPr>
        <w:t>に基づいて評価期間の開始時に上長と協働で目標を設定しなければなりません。</w:t>
      </w:r>
    </w:p>
    <w:p w14:paraId="444F6180" w14:textId="77777777" w:rsidR="006A4C55" w:rsidRPr="004D496E" w:rsidRDefault="006A4C55" w:rsidP="004D496E">
      <w:pPr>
        <w:autoSpaceDE/>
        <w:autoSpaceDN/>
        <w:spacing w:line="276" w:lineRule="auto"/>
        <w:jc w:val="both"/>
        <w:rPr>
          <w:rFonts w:ascii="Cambria" w:hAnsi="Cambria"/>
          <w:kern w:val="16"/>
          <w:sz w:val="24"/>
          <w:lang w:eastAsia="ja-JP"/>
        </w:rPr>
      </w:pPr>
    </w:p>
    <w:p w14:paraId="345C5394" w14:textId="7CC12955"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36.3.2</w:t>
      </w:r>
      <w:r w:rsidRPr="0022248D">
        <w:rPr>
          <w:rFonts w:ascii="Cambria" w:hAnsi="Cambria"/>
          <w:b/>
          <w:bCs/>
          <w:kern w:val="16"/>
          <w:sz w:val="24"/>
          <w:lang w:eastAsia="ja-JP"/>
        </w:rPr>
        <w:tab/>
      </w:r>
      <w:r w:rsidR="004C71FB" w:rsidRPr="0022248D">
        <w:rPr>
          <w:rFonts w:ascii="Cambria" w:hAnsi="Cambria"/>
          <w:b/>
          <w:bCs/>
          <w:kern w:val="16"/>
          <w:sz w:val="24"/>
          <w:lang w:eastAsia="ja-JP"/>
        </w:rPr>
        <w:t>上長</w:t>
      </w:r>
    </w:p>
    <w:p w14:paraId="54FF13B4" w14:textId="38A03C07"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上長は</w:t>
      </w:r>
      <w:hyperlink r:id="rId15" w:history="1">
        <w:r w:rsidRPr="009B1F22">
          <w:rPr>
            <w:rStyle w:val="aa"/>
            <w:rFonts w:ascii="Cambria" w:hAnsi="Cambria"/>
            <w:kern w:val="16"/>
            <w:sz w:val="24"/>
            <w:lang w:eastAsia="ja-JP"/>
          </w:rPr>
          <w:t>人事評価実施規程</w:t>
        </w:r>
      </w:hyperlink>
      <w:r w:rsidRPr="004D496E">
        <w:rPr>
          <w:rFonts w:ascii="Cambria" w:hAnsi="Cambria"/>
          <w:kern w:val="16"/>
          <w:sz w:val="24"/>
          <w:lang w:eastAsia="ja-JP"/>
        </w:rPr>
        <w:t>に基づいてスタッフの評価を行うことに責任を負います。上司は評価期間中、スタッフと緊密にコミュニケーションを取り、意見・指導することが求められます。</w:t>
      </w:r>
    </w:p>
    <w:p w14:paraId="58A3D068" w14:textId="77777777" w:rsidR="006A4C55" w:rsidRPr="004D496E" w:rsidRDefault="006A4C55" w:rsidP="004D496E">
      <w:pPr>
        <w:autoSpaceDE/>
        <w:autoSpaceDN/>
        <w:spacing w:line="276" w:lineRule="auto"/>
        <w:jc w:val="both"/>
        <w:rPr>
          <w:rFonts w:ascii="Cambria" w:hAnsi="Cambria"/>
          <w:kern w:val="16"/>
          <w:sz w:val="24"/>
          <w:lang w:eastAsia="ja-JP"/>
        </w:rPr>
      </w:pPr>
    </w:p>
    <w:p w14:paraId="1F7F14D4" w14:textId="531E7B11"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36.3.3</w:t>
      </w:r>
      <w:r w:rsidRPr="0022248D">
        <w:rPr>
          <w:rFonts w:ascii="Cambria" w:hAnsi="Cambria"/>
          <w:b/>
          <w:bCs/>
          <w:kern w:val="16"/>
          <w:sz w:val="24"/>
          <w:lang w:eastAsia="ja-JP"/>
        </w:rPr>
        <w:tab/>
      </w:r>
      <w:r w:rsidR="004C71FB" w:rsidRPr="0022248D">
        <w:rPr>
          <w:rFonts w:ascii="Cambria" w:hAnsi="Cambria"/>
          <w:b/>
          <w:bCs/>
          <w:kern w:val="16"/>
          <w:sz w:val="24"/>
          <w:lang w:eastAsia="ja-JP"/>
        </w:rPr>
        <w:t>認定者</w:t>
      </w:r>
    </w:p>
    <w:p w14:paraId="694EC3D5" w14:textId="77777777"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認定者は公正かつ一貫した方法での評価を確保する責任があります。その目的のため必要な場合には、認定者は、評価結果を修正しなければなりません。</w:t>
      </w:r>
    </w:p>
    <w:p w14:paraId="0DBBB2C6" w14:textId="77777777" w:rsidR="006A4C55" w:rsidRPr="004D496E" w:rsidRDefault="006A4C55" w:rsidP="004D496E">
      <w:pPr>
        <w:autoSpaceDE/>
        <w:autoSpaceDN/>
        <w:spacing w:line="276" w:lineRule="auto"/>
        <w:jc w:val="both"/>
        <w:rPr>
          <w:rFonts w:ascii="Cambria" w:hAnsi="Cambria"/>
          <w:kern w:val="16"/>
          <w:sz w:val="24"/>
          <w:lang w:eastAsia="ja-JP"/>
        </w:rPr>
      </w:pPr>
    </w:p>
    <w:p w14:paraId="74C61B16" w14:textId="7CE99BBB"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36.3.4</w:t>
      </w:r>
      <w:r w:rsidRPr="0022248D">
        <w:rPr>
          <w:rFonts w:ascii="Cambria" w:hAnsi="Cambria"/>
          <w:b/>
          <w:bCs/>
          <w:kern w:val="16"/>
          <w:sz w:val="24"/>
          <w:lang w:eastAsia="ja-JP"/>
        </w:rPr>
        <w:tab/>
      </w:r>
      <w:r w:rsidR="004C71FB" w:rsidRPr="0022248D">
        <w:rPr>
          <w:rFonts w:ascii="Cambria" w:hAnsi="Cambria"/>
          <w:b/>
          <w:bCs/>
          <w:kern w:val="16"/>
          <w:sz w:val="24"/>
          <w:lang w:eastAsia="ja-JP"/>
        </w:rPr>
        <w:t>副学長（人事担当）</w:t>
      </w:r>
    </w:p>
    <w:p w14:paraId="6F0A0DEE" w14:textId="0368AE9E"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lastRenderedPageBreak/>
        <w:t>副学長（人事担当）は、</w:t>
      </w:r>
      <w:r w:rsidRPr="004D496E">
        <w:rPr>
          <w:rFonts w:ascii="Cambria" w:hAnsi="Cambria"/>
          <w:kern w:val="16"/>
          <w:sz w:val="24"/>
          <w:lang w:eastAsia="ja-JP"/>
        </w:rPr>
        <w:t>PE</w:t>
      </w:r>
      <w:r w:rsidRPr="004D496E">
        <w:rPr>
          <w:rFonts w:ascii="Cambria" w:hAnsi="Cambria"/>
          <w:kern w:val="16"/>
          <w:sz w:val="24"/>
          <w:lang w:eastAsia="ja-JP"/>
        </w:rPr>
        <w:t>プログラムを実施するために必要な</w:t>
      </w:r>
      <w:hyperlink r:id="rId16" w:history="1">
        <w:r w:rsidRPr="009B1F22">
          <w:rPr>
            <w:rStyle w:val="aa"/>
            <w:rFonts w:ascii="Cambria" w:hAnsi="Cambria"/>
            <w:kern w:val="16"/>
            <w:sz w:val="24"/>
            <w:lang w:eastAsia="ja-JP"/>
          </w:rPr>
          <w:t>人事評価実施規程</w:t>
        </w:r>
      </w:hyperlink>
      <w:r w:rsidRPr="004D496E">
        <w:rPr>
          <w:rFonts w:ascii="Cambria" w:hAnsi="Cambria"/>
          <w:kern w:val="16"/>
          <w:sz w:val="24"/>
          <w:lang w:eastAsia="ja-JP"/>
        </w:rPr>
        <w:t>を作成するとともに、プログラムの管理責任を負います。また、評価に関する</w:t>
      </w:r>
      <w:hyperlink r:id="rId17" w:history="1">
        <w:r w:rsidRPr="009B1F22">
          <w:rPr>
            <w:rStyle w:val="aa"/>
            <w:rFonts w:ascii="Cambria" w:hAnsi="Cambria"/>
            <w:kern w:val="16"/>
            <w:sz w:val="24"/>
            <w:lang w:eastAsia="ja-JP"/>
          </w:rPr>
          <w:t>苦情対応要領</w:t>
        </w:r>
      </w:hyperlink>
      <w:r w:rsidRPr="004D496E">
        <w:rPr>
          <w:rFonts w:ascii="Cambria" w:hAnsi="Cambria"/>
          <w:kern w:val="16"/>
          <w:sz w:val="24"/>
          <w:lang w:eastAsia="ja-JP"/>
        </w:rPr>
        <w:t>を作成します。</w:t>
      </w:r>
    </w:p>
    <w:p w14:paraId="6FC555E0" w14:textId="77777777" w:rsidR="006A4C55" w:rsidRPr="004D496E" w:rsidRDefault="006A4C55" w:rsidP="004D496E">
      <w:pPr>
        <w:autoSpaceDE/>
        <w:autoSpaceDN/>
        <w:spacing w:line="276" w:lineRule="auto"/>
        <w:jc w:val="both"/>
        <w:rPr>
          <w:rFonts w:ascii="Cambria" w:hAnsi="Cambria"/>
          <w:kern w:val="16"/>
          <w:sz w:val="24"/>
          <w:lang w:eastAsia="ja-JP"/>
        </w:rPr>
      </w:pPr>
    </w:p>
    <w:p w14:paraId="007C5A4E" w14:textId="2AE993F1"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36.3.5</w:t>
      </w:r>
      <w:r w:rsidRPr="0022248D">
        <w:rPr>
          <w:rFonts w:ascii="Cambria" w:hAnsi="Cambria"/>
          <w:b/>
          <w:bCs/>
          <w:kern w:val="16"/>
          <w:sz w:val="24"/>
          <w:lang w:eastAsia="ja-JP"/>
        </w:rPr>
        <w:tab/>
      </w:r>
      <w:r w:rsidR="004C71FB" w:rsidRPr="0022248D">
        <w:rPr>
          <w:rFonts w:ascii="Cambria" w:hAnsi="Cambria"/>
          <w:b/>
          <w:bCs/>
          <w:kern w:val="16"/>
          <w:sz w:val="24"/>
          <w:lang w:eastAsia="ja-JP"/>
        </w:rPr>
        <w:t>人事ディビジョン</w:t>
      </w:r>
    </w:p>
    <w:p w14:paraId="3DA1136A" w14:textId="3FC05C6E"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人事ディビジョンは</w:t>
      </w:r>
      <w:r w:rsidRPr="004D496E">
        <w:rPr>
          <w:rFonts w:ascii="Cambria" w:hAnsi="Cambria"/>
          <w:kern w:val="16"/>
          <w:sz w:val="24"/>
          <w:lang w:eastAsia="ja-JP"/>
        </w:rPr>
        <w:t>PE</w:t>
      </w:r>
      <w:r w:rsidRPr="004D496E">
        <w:rPr>
          <w:rFonts w:ascii="Cambria" w:hAnsi="Cambria"/>
          <w:kern w:val="16"/>
          <w:sz w:val="24"/>
          <w:lang w:eastAsia="ja-JP"/>
        </w:rPr>
        <w:t>プログラムの実施上の責任があります。また、人事評価に関し必要な研修及びガイダンスを、職員、上長や認定者に対し提供しなければなりません。人事ディビジョンはまた苦情処理手続きを担当します。</w:t>
      </w:r>
    </w:p>
    <w:p w14:paraId="6772A25F" w14:textId="77777777" w:rsidR="006A4C55" w:rsidRPr="004D496E" w:rsidRDefault="006A4C55" w:rsidP="004D496E">
      <w:pPr>
        <w:autoSpaceDE/>
        <w:autoSpaceDN/>
        <w:spacing w:line="276" w:lineRule="auto"/>
        <w:jc w:val="both"/>
        <w:rPr>
          <w:rFonts w:ascii="Cambria" w:hAnsi="Cambria"/>
          <w:kern w:val="16"/>
          <w:sz w:val="24"/>
          <w:lang w:eastAsia="ja-JP"/>
        </w:rPr>
      </w:pPr>
    </w:p>
    <w:p w14:paraId="33CC0C26" w14:textId="1CA4C84D" w:rsidR="006A4C55" w:rsidRPr="0022248D" w:rsidRDefault="0022248D" w:rsidP="004D496E">
      <w:pPr>
        <w:autoSpaceDE/>
        <w:autoSpaceDN/>
        <w:spacing w:line="276" w:lineRule="auto"/>
        <w:jc w:val="both"/>
        <w:rPr>
          <w:rFonts w:ascii="Cambria" w:hAnsi="Cambria"/>
          <w:b/>
          <w:bCs/>
          <w:kern w:val="16"/>
          <w:sz w:val="24"/>
          <w:lang w:eastAsia="ja-JP"/>
        </w:rPr>
      </w:pPr>
      <w:r w:rsidRPr="0022248D">
        <w:rPr>
          <w:rFonts w:ascii="Cambria" w:hAnsi="Cambria" w:hint="eastAsia"/>
          <w:b/>
          <w:bCs/>
          <w:kern w:val="16"/>
          <w:sz w:val="24"/>
          <w:lang w:eastAsia="ja-JP"/>
        </w:rPr>
        <w:t>36.4</w:t>
      </w:r>
      <w:r w:rsidRPr="0022248D">
        <w:rPr>
          <w:rFonts w:ascii="Cambria" w:hAnsi="Cambria"/>
          <w:b/>
          <w:bCs/>
          <w:kern w:val="16"/>
          <w:sz w:val="24"/>
          <w:lang w:eastAsia="ja-JP"/>
        </w:rPr>
        <w:tab/>
      </w:r>
      <w:r w:rsidR="004C71FB" w:rsidRPr="0022248D">
        <w:rPr>
          <w:rFonts w:ascii="Cambria" w:hAnsi="Cambria"/>
          <w:b/>
          <w:bCs/>
          <w:kern w:val="16"/>
          <w:sz w:val="24"/>
          <w:lang w:eastAsia="ja-JP"/>
        </w:rPr>
        <w:t>手続き</w:t>
      </w:r>
    </w:p>
    <w:p w14:paraId="34F3BCCA" w14:textId="77777777" w:rsidR="0022248D"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36.4.1</w:t>
      </w:r>
      <w:r w:rsidRPr="0022248D">
        <w:rPr>
          <w:rFonts w:ascii="Cambria" w:hAnsi="Cambria"/>
          <w:b/>
          <w:bCs/>
          <w:kern w:val="16"/>
          <w:sz w:val="24"/>
          <w:lang w:eastAsia="ja-JP"/>
        </w:rPr>
        <w:tab/>
      </w:r>
      <w:r w:rsidR="004C71FB" w:rsidRPr="0022248D">
        <w:rPr>
          <w:rFonts w:ascii="Cambria" w:hAnsi="Cambria"/>
          <w:b/>
          <w:bCs/>
          <w:kern w:val="16"/>
          <w:sz w:val="24"/>
          <w:lang w:eastAsia="ja-JP"/>
        </w:rPr>
        <w:t>人事評価実施規程</w:t>
      </w:r>
    </w:p>
    <w:p w14:paraId="76982AF9" w14:textId="756C4B51" w:rsidR="006A4C55" w:rsidRPr="009B1F22" w:rsidRDefault="004C71FB" w:rsidP="0022248D">
      <w:pPr>
        <w:autoSpaceDE/>
        <w:autoSpaceDN/>
        <w:spacing w:line="276" w:lineRule="auto"/>
        <w:ind w:leftChars="100" w:left="220"/>
        <w:jc w:val="both"/>
        <w:rPr>
          <w:rFonts w:ascii="Cambria" w:hAnsi="Cambria"/>
          <w:kern w:val="16"/>
          <w:sz w:val="24"/>
          <w:lang w:eastAsia="ja-JP"/>
        </w:rPr>
      </w:pPr>
      <w:hyperlink r:id="rId18" w:history="1">
        <w:r w:rsidRPr="009B1F22">
          <w:rPr>
            <w:rStyle w:val="aa"/>
            <w:rFonts w:ascii="Cambria" w:hAnsi="Cambria"/>
            <w:kern w:val="16"/>
            <w:sz w:val="24"/>
            <w:lang w:eastAsia="ja-JP"/>
          </w:rPr>
          <w:t>人事評価実施規程</w:t>
        </w:r>
      </w:hyperlink>
    </w:p>
    <w:p w14:paraId="46B57896" w14:textId="77777777" w:rsidR="006A4C55" w:rsidRPr="004D496E" w:rsidRDefault="006A4C55" w:rsidP="004D496E">
      <w:pPr>
        <w:autoSpaceDE/>
        <w:autoSpaceDN/>
        <w:spacing w:line="276" w:lineRule="auto"/>
        <w:jc w:val="both"/>
        <w:rPr>
          <w:rFonts w:ascii="Cambria" w:hAnsi="Cambria"/>
          <w:kern w:val="16"/>
          <w:sz w:val="24"/>
          <w:lang w:eastAsia="ja-JP"/>
        </w:rPr>
      </w:pPr>
    </w:p>
    <w:p w14:paraId="2556EB7D" w14:textId="6B43AEAE" w:rsidR="0022248D"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36.4.2</w:t>
      </w:r>
      <w:r w:rsidRPr="0022248D">
        <w:rPr>
          <w:rFonts w:ascii="Cambria" w:hAnsi="Cambria"/>
          <w:b/>
          <w:bCs/>
          <w:kern w:val="16"/>
          <w:sz w:val="24"/>
          <w:lang w:eastAsia="ja-JP"/>
        </w:rPr>
        <w:tab/>
      </w:r>
      <w:r w:rsidR="004C71FB" w:rsidRPr="0022248D">
        <w:rPr>
          <w:rFonts w:ascii="Cambria" w:hAnsi="Cambria"/>
          <w:b/>
          <w:bCs/>
          <w:kern w:val="16"/>
          <w:sz w:val="24"/>
          <w:lang w:eastAsia="ja-JP"/>
        </w:rPr>
        <w:t>苦情対応要領</w:t>
      </w:r>
    </w:p>
    <w:p w14:paraId="3ADFDC26" w14:textId="2B7E7D9D" w:rsidR="006A4C55" w:rsidRPr="009B1F22" w:rsidRDefault="004C71FB" w:rsidP="0022248D">
      <w:pPr>
        <w:autoSpaceDE/>
        <w:autoSpaceDN/>
        <w:spacing w:line="276" w:lineRule="auto"/>
        <w:ind w:leftChars="100" w:left="220"/>
        <w:jc w:val="both"/>
        <w:rPr>
          <w:rFonts w:ascii="Cambria" w:hAnsi="Cambria"/>
          <w:kern w:val="16"/>
          <w:sz w:val="24"/>
          <w:lang w:eastAsia="ja-JP"/>
        </w:rPr>
      </w:pPr>
      <w:hyperlink r:id="rId19" w:history="1">
        <w:r w:rsidRPr="009B1F22">
          <w:rPr>
            <w:rStyle w:val="aa"/>
            <w:rFonts w:ascii="Cambria" w:hAnsi="Cambria"/>
            <w:kern w:val="16"/>
            <w:sz w:val="24"/>
            <w:lang w:eastAsia="ja-JP"/>
          </w:rPr>
          <w:t>苦情対応要領</w:t>
        </w:r>
      </w:hyperlink>
    </w:p>
    <w:p w14:paraId="390D667C" w14:textId="77777777" w:rsidR="006A4C55" w:rsidRPr="004D496E" w:rsidRDefault="006A4C55" w:rsidP="004D496E">
      <w:pPr>
        <w:autoSpaceDE/>
        <w:autoSpaceDN/>
        <w:spacing w:line="276" w:lineRule="auto"/>
        <w:jc w:val="both"/>
        <w:rPr>
          <w:rFonts w:ascii="Cambria" w:hAnsi="Cambria"/>
          <w:kern w:val="16"/>
          <w:sz w:val="24"/>
          <w:lang w:eastAsia="ja-JP"/>
        </w:rPr>
      </w:pPr>
    </w:p>
    <w:p w14:paraId="5221843A" w14:textId="6F87546D" w:rsidR="006A4C55" w:rsidRPr="0022248D" w:rsidRDefault="0022248D" w:rsidP="004D496E">
      <w:pPr>
        <w:autoSpaceDE/>
        <w:autoSpaceDN/>
        <w:spacing w:line="276" w:lineRule="auto"/>
        <w:jc w:val="both"/>
        <w:rPr>
          <w:rFonts w:ascii="Cambria" w:hAnsi="Cambria"/>
          <w:b/>
          <w:bCs/>
          <w:kern w:val="16"/>
          <w:sz w:val="24"/>
          <w:lang w:eastAsia="ja-JP"/>
        </w:rPr>
      </w:pPr>
      <w:r w:rsidRPr="0022248D">
        <w:rPr>
          <w:rFonts w:ascii="Cambria" w:hAnsi="Cambria" w:hint="eastAsia"/>
          <w:b/>
          <w:bCs/>
          <w:kern w:val="16"/>
          <w:sz w:val="24"/>
          <w:lang w:eastAsia="ja-JP"/>
        </w:rPr>
        <w:t>36.5</w:t>
      </w:r>
      <w:r w:rsidRPr="0022248D">
        <w:rPr>
          <w:rFonts w:ascii="Cambria" w:hAnsi="Cambria"/>
          <w:b/>
          <w:bCs/>
          <w:kern w:val="16"/>
          <w:sz w:val="24"/>
          <w:lang w:eastAsia="ja-JP"/>
        </w:rPr>
        <w:tab/>
      </w:r>
      <w:r w:rsidR="004C71FB" w:rsidRPr="0022248D">
        <w:rPr>
          <w:rFonts w:ascii="Cambria" w:hAnsi="Cambria"/>
          <w:b/>
          <w:bCs/>
          <w:kern w:val="16"/>
          <w:sz w:val="24"/>
          <w:lang w:eastAsia="ja-JP"/>
        </w:rPr>
        <w:t>様式</w:t>
      </w:r>
    </w:p>
    <w:p w14:paraId="6ADA9576" w14:textId="77777777" w:rsidR="006A4C55" w:rsidRPr="004D496E" w:rsidRDefault="006A4C55" w:rsidP="004D496E">
      <w:pPr>
        <w:autoSpaceDE/>
        <w:autoSpaceDN/>
        <w:spacing w:line="276" w:lineRule="auto"/>
        <w:jc w:val="both"/>
        <w:rPr>
          <w:rFonts w:ascii="Cambria" w:hAnsi="Cambria"/>
          <w:kern w:val="16"/>
          <w:sz w:val="24"/>
          <w:lang w:eastAsia="ja-JP"/>
        </w:rPr>
      </w:pPr>
    </w:p>
    <w:p w14:paraId="5EA4BB63" w14:textId="45FB9D9E" w:rsidR="006A4C55" w:rsidRPr="0022248D" w:rsidRDefault="0022248D" w:rsidP="004D496E">
      <w:pPr>
        <w:autoSpaceDE/>
        <w:autoSpaceDN/>
        <w:spacing w:line="276" w:lineRule="auto"/>
        <w:jc w:val="both"/>
        <w:rPr>
          <w:rFonts w:ascii="Cambria" w:hAnsi="Cambria"/>
          <w:b/>
          <w:bCs/>
          <w:kern w:val="16"/>
          <w:sz w:val="24"/>
          <w:lang w:eastAsia="ja-JP"/>
        </w:rPr>
      </w:pPr>
      <w:r w:rsidRPr="0022248D">
        <w:rPr>
          <w:rFonts w:ascii="Cambria" w:hAnsi="Cambria" w:hint="eastAsia"/>
          <w:b/>
          <w:bCs/>
          <w:kern w:val="16"/>
          <w:sz w:val="24"/>
          <w:lang w:eastAsia="ja-JP"/>
        </w:rPr>
        <w:t>36.6</w:t>
      </w:r>
      <w:r w:rsidRPr="0022248D">
        <w:rPr>
          <w:rFonts w:ascii="Cambria" w:hAnsi="Cambria"/>
          <w:b/>
          <w:bCs/>
          <w:kern w:val="16"/>
          <w:sz w:val="24"/>
          <w:lang w:eastAsia="ja-JP"/>
        </w:rPr>
        <w:tab/>
      </w:r>
      <w:r w:rsidR="004C71FB" w:rsidRPr="0022248D">
        <w:rPr>
          <w:rFonts w:ascii="Cambria" w:hAnsi="Cambria"/>
          <w:b/>
          <w:bCs/>
          <w:kern w:val="16"/>
          <w:sz w:val="24"/>
          <w:lang w:eastAsia="ja-JP"/>
        </w:rPr>
        <w:t>連絡先</w:t>
      </w:r>
    </w:p>
    <w:p w14:paraId="065FEB0F" w14:textId="1A7CA769" w:rsidR="006A4C55" w:rsidRPr="0022248D" w:rsidRDefault="0022248D" w:rsidP="0022248D">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36.6.1</w:t>
      </w:r>
      <w:r w:rsidRPr="0022248D">
        <w:rPr>
          <w:rFonts w:ascii="Cambria" w:hAnsi="Cambria"/>
          <w:b/>
          <w:bCs/>
          <w:kern w:val="16"/>
          <w:sz w:val="24"/>
          <w:lang w:eastAsia="ja-JP"/>
        </w:rPr>
        <w:tab/>
      </w:r>
      <w:r w:rsidR="004C71FB" w:rsidRPr="0022248D">
        <w:rPr>
          <w:rFonts w:ascii="Cambria" w:hAnsi="Cambria"/>
          <w:b/>
          <w:bCs/>
          <w:kern w:val="16"/>
          <w:sz w:val="24"/>
          <w:lang w:eastAsia="ja-JP"/>
        </w:rPr>
        <w:t>本方針の所管</w:t>
      </w:r>
    </w:p>
    <w:p w14:paraId="28C94E08" w14:textId="51A6B01E" w:rsidR="006A4C55" w:rsidRPr="004D496E" w:rsidRDefault="004C71FB" w:rsidP="0022248D">
      <w:pPr>
        <w:autoSpaceDE/>
        <w:autoSpaceDN/>
        <w:spacing w:line="276" w:lineRule="auto"/>
        <w:ind w:leftChars="100" w:left="220"/>
        <w:jc w:val="both"/>
        <w:rPr>
          <w:rFonts w:ascii="Cambria" w:hAnsi="Cambria"/>
          <w:kern w:val="16"/>
          <w:sz w:val="24"/>
          <w:lang w:eastAsia="ja-JP"/>
        </w:rPr>
      </w:pPr>
      <w:r w:rsidRPr="004D496E">
        <w:rPr>
          <w:rFonts w:ascii="Cambria" w:hAnsi="Cambria"/>
          <w:kern w:val="16"/>
          <w:sz w:val="24"/>
          <w:lang w:eastAsia="ja-JP"/>
        </w:rPr>
        <w:t>副学長（人事担当）</w:t>
      </w:r>
    </w:p>
    <w:p w14:paraId="4DC3497E" w14:textId="77777777" w:rsidR="006A4C55" w:rsidRPr="004D496E" w:rsidRDefault="006A4C55" w:rsidP="004D496E">
      <w:pPr>
        <w:autoSpaceDE/>
        <w:autoSpaceDN/>
        <w:spacing w:line="276" w:lineRule="auto"/>
        <w:jc w:val="both"/>
        <w:rPr>
          <w:rFonts w:ascii="Cambria" w:hAnsi="Cambria"/>
          <w:kern w:val="16"/>
          <w:sz w:val="24"/>
          <w:lang w:eastAsia="ja-JP"/>
        </w:rPr>
      </w:pPr>
    </w:p>
    <w:p w14:paraId="679AD3DD" w14:textId="77777777" w:rsidR="00746DB9" w:rsidRDefault="0022248D" w:rsidP="00746DB9">
      <w:pPr>
        <w:tabs>
          <w:tab w:val="left" w:pos="1100"/>
        </w:tabs>
        <w:autoSpaceDE/>
        <w:autoSpaceDN/>
        <w:spacing w:line="276" w:lineRule="auto"/>
        <w:ind w:leftChars="100" w:left="220"/>
        <w:jc w:val="both"/>
        <w:rPr>
          <w:rFonts w:ascii="Cambria" w:hAnsi="Cambria"/>
          <w:b/>
          <w:bCs/>
          <w:kern w:val="16"/>
          <w:sz w:val="24"/>
          <w:lang w:eastAsia="ja-JP"/>
        </w:rPr>
      </w:pPr>
      <w:r w:rsidRPr="0022248D">
        <w:rPr>
          <w:rFonts w:ascii="Cambria" w:hAnsi="Cambria" w:hint="eastAsia"/>
          <w:b/>
          <w:bCs/>
          <w:kern w:val="16"/>
          <w:sz w:val="24"/>
          <w:lang w:eastAsia="ja-JP"/>
        </w:rPr>
        <w:t>36.6.2</w:t>
      </w:r>
      <w:r w:rsidRPr="0022248D">
        <w:rPr>
          <w:rFonts w:ascii="Cambria" w:hAnsi="Cambria"/>
          <w:b/>
          <w:bCs/>
          <w:kern w:val="16"/>
          <w:sz w:val="24"/>
          <w:lang w:eastAsia="ja-JP"/>
        </w:rPr>
        <w:tab/>
      </w:r>
      <w:r w:rsidR="004C71FB" w:rsidRPr="0022248D">
        <w:rPr>
          <w:rFonts w:ascii="Cambria" w:hAnsi="Cambria"/>
          <w:b/>
          <w:bCs/>
          <w:kern w:val="16"/>
          <w:sz w:val="24"/>
          <w:lang w:eastAsia="ja-JP"/>
        </w:rPr>
        <w:t>その他の連絡先</w:t>
      </w:r>
    </w:p>
    <w:p w14:paraId="001ACD01" w14:textId="1919D0C6" w:rsidR="006A4C55" w:rsidRDefault="004D2D7E" w:rsidP="00746DB9">
      <w:pPr>
        <w:tabs>
          <w:tab w:val="left" w:pos="1100"/>
        </w:tabs>
        <w:autoSpaceDE/>
        <w:autoSpaceDN/>
        <w:spacing w:line="276" w:lineRule="auto"/>
        <w:ind w:leftChars="100" w:left="220"/>
        <w:jc w:val="both"/>
        <w:rPr>
          <w:rFonts w:ascii="Cambria" w:hAnsi="Cambria"/>
          <w:kern w:val="16"/>
          <w:sz w:val="24"/>
          <w:lang w:eastAsia="ja-JP"/>
        </w:rPr>
      </w:pPr>
      <w:r w:rsidRPr="004D2D7E">
        <w:rPr>
          <w:rFonts w:ascii="Cambria" w:hAnsi="Cambria" w:hint="eastAsia"/>
          <w:kern w:val="16"/>
          <w:sz w:val="24"/>
          <w:lang w:eastAsia="ja-JP"/>
        </w:rPr>
        <w:t>人事マネジメントセクショ</w:t>
      </w:r>
      <w:r w:rsidR="00746DB9">
        <w:rPr>
          <w:rFonts w:ascii="Cambria" w:hAnsi="Cambria" w:hint="eastAsia"/>
          <w:kern w:val="16"/>
          <w:sz w:val="24"/>
          <w:lang w:eastAsia="ja-JP"/>
        </w:rPr>
        <w:t>ン</w:t>
      </w:r>
    </w:p>
    <w:p w14:paraId="39EA7DDF" w14:textId="77777777" w:rsidR="00746DB9" w:rsidRPr="00746DB9" w:rsidRDefault="00746DB9" w:rsidP="00746DB9">
      <w:pPr>
        <w:tabs>
          <w:tab w:val="left" w:pos="1100"/>
        </w:tabs>
        <w:autoSpaceDE/>
        <w:autoSpaceDN/>
        <w:spacing w:line="276" w:lineRule="auto"/>
        <w:jc w:val="both"/>
        <w:rPr>
          <w:rFonts w:ascii="Cambria" w:hAnsi="Cambria" w:hint="eastAsia"/>
          <w:b/>
          <w:bCs/>
          <w:kern w:val="16"/>
          <w:sz w:val="24"/>
          <w:lang w:eastAsia="ja-JP"/>
        </w:rPr>
      </w:pPr>
    </w:p>
    <w:p w14:paraId="1F374248" w14:textId="7C40FF87" w:rsidR="006A4C55" w:rsidRPr="0022248D" w:rsidRDefault="0022248D" w:rsidP="004D496E">
      <w:pPr>
        <w:autoSpaceDE/>
        <w:autoSpaceDN/>
        <w:spacing w:line="276" w:lineRule="auto"/>
        <w:jc w:val="both"/>
        <w:rPr>
          <w:rFonts w:ascii="Cambria" w:hAnsi="Cambria"/>
          <w:b/>
          <w:bCs/>
          <w:kern w:val="16"/>
          <w:sz w:val="24"/>
          <w:lang w:eastAsia="ja-JP"/>
        </w:rPr>
      </w:pPr>
      <w:r w:rsidRPr="0022248D">
        <w:rPr>
          <w:rFonts w:ascii="Cambria" w:hAnsi="Cambria" w:hint="eastAsia"/>
          <w:b/>
          <w:bCs/>
          <w:kern w:val="16"/>
          <w:sz w:val="24"/>
          <w:lang w:eastAsia="ja-JP"/>
        </w:rPr>
        <w:t>36.7</w:t>
      </w:r>
      <w:r w:rsidRPr="0022248D">
        <w:rPr>
          <w:rFonts w:ascii="Cambria" w:hAnsi="Cambria"/>
          <w:b/>
          <w:bCs/>
          <w:kern w:val="16"/>
          <w:sz w:val="24"/>
          <w:lang w:eastAsia="ja-JP"/>
        </w:rPr>
        <w:tab/>
      </w:r>
      <w:r w:rsidR="004C71FB" w:rsidRPr="0022248D">
        <w:rPr>
          <w:rFonts w:ascii="Cambria" w:hAnsi="Cambria"/>
          <w:b/>
          <w:bCs/>
          <w:kern w:val="16"/>
          <w:sz w:val="24"/>
          <w:lang w:eastAsia="ja-JP"/>
        </w:rPr>
        <w:t>定義</w:t>
      </w:r>
    </w:p>
    <w:sectPr w:rsidR="006A4C55" w:rsidRPr="0022248D" w:rsidSect="00774C20">
      <w:footerReference w:type="default" r:id="rId20"/>
      <w:pgSz w:w="11907"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22976" w14:textId="77777777" w:rsidR="00496835" w:rsidRDefault="00496835">
      <w:r>
        <w:separator/>
      </w:r>
    </w:p>
  </w:endnote>
  <w:endnote w:type="continuationSeparator" w:id="0">
    <w:p w14:paraId="0CCD4D55" w14:textId="77777777" w:rsidR="00496835" w:rsidRDefault="0049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129151"/>
      <w:docPartObj>
        <w:docPartGallery w:val="Page Numbers (Bottom of Page)"/>
        <w:docPartUnique/>
      </w:docPartObj>
    </w:sdtPr>
    <w:sdtContent>
      <w:p w14:paraId="056F9FAA" w14:textId="77777777" w:rsidR="004D496E" w:rsidRPr="004D496E" w:rsidRDefault="004D496E">
        <w:pPr>
          <w:pStyle w:val="a7"/>
          <w:jc w:val="center"/>
          <w:rPr>
            <w:rFonts w:ascii="Cambria" w:hAnsi="Cambria"/>
          </w:rPr>
        </w:pPr>
        <w:r w:rsidRPr="004D496E">
          <w:rPr>
            <w:rFonts w:ascii="Cambria" w:hAnsi="Cambria"/>
          </w:rPr>
          <w:fldChar w:fldCharType="begin"/>
        </w:r>
        <w:r w:rsidRPr="004D496E">
          <w:rPr>
            <w:rFonts w:ascii="Cambria" w:hAnsi="Cambria"/>
          </w:rPr>
          <w:instrText>PAGE   \* MERGEFORMAT</w:instrText>
        </w:r>
        <w:r w:rsidRPr="004D496E">
          <w:rPr>
            <w:rFonts w:ascii="Cambria" w:hAnsi="Cambria"/>
          </w:rPr>
          <w:fldChar w:fldCharType="separate"/>
        </w:r>
        <w:r w:rsidRPr="00AD7458">
          <w:rPr>
            <w:rFonts w:ascii="Cambria" w:hAnsi="Cambria"/>
            <w:lang w:eastAsia="ja-JP"/>
          </w:rPr>
          <w:t>2</w:t>
        </w:r>
        <w:r w:rsidRPr="004D496E">
          <w:rPr>
            <w:rFonts w:ascii="Cambria" w:hAnsi="Cambria"/>
          </w:rPr>
          <w:fldChar w:fldCharType="end"/>
        </w:r>
      </w:p>
      <w:p w14:paraId="65A739D9" w14:textId="3E19EE5E" w:rsidR="004D496E" w:rsidRPr="004D496E" w:rsidRDefault="004D496E" w:rsidP="004D496E">
        <w:pPr>
          <w:spacing w:before="14"/>
          <w:ind w:left="20"/>
          <w:jc w:val="right"/>
          <w:rPr>
            <w:rFonts w:ascii="Times New Roman"/>
            <w:sz w:val="16"/>
          </w:rPr>
        </w:pPr>
        <w:r w:rsidRPr="004D496E">
          <w:rPr>
            <w:rFonts w:ascii="Cambria" w:hAnsi="Cambria"/>
            <w:sz w:val="16"/>
          </w:rPr>
          <w:t>ch36_performance-evaluation_ja_</w:t>
        </w:r>
        <w:r w:rsidR="00CB1C81" w:rsidRPr="004D496E">
          <w:rPr>
            <w:rFonts w:ascii="Cambria" w:hAnsi="Cambria"/>
            <w:sz w:val="16"/>
          </w:rPr>
          <w:t>202</w:t>
        </w:r>
        <w:r w:rsidR="00CB1C81">
          <w:rPr>
            <w:rFonts w:ascii="Cambria" w:hAnsi="Cambria" w:hint="eastAsia"/>
            <w:sz w:val="16"/>
            <w:lang w:eastAsia="ja-JP"/>
          </w:rPr>
          <w:t>50101</w:t>
        </w:r>
        <w:r w:rsidRPr="004D496E">
          <w:rPr>
            <w:rFonts w:ascii="Cambria" w:hAnsi="Cambria"/>
            <w:sz w:val="16"/>
          </w:rPr>
          <w:t>_</w:t>
        </w:r>
        <w:r w:rsidR="00746DB9">
          <w:rPr>
            <w:rFonts w:ascii="Cambria" w:hAnsi="Cambria" w:hint="eastAsia"/>
            <w:sz w:val="16"/>
            <w:lang w:eastAsia="ja-JP"/>
          </w:rPr>
          <w:t>cl</w:t>
        </w:r>
      </w:p>
    </w:sdtContent>
  </w:sdt>
  <w:p w14:paraId="7436DEBB" w14:textId="3A9851ED" w:rsidR="006A4C55" w:rsidRDefault="006A4C55">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D4967" w14:textId="77777777" w:rsidR="00496835" w:rsidRDefault="00496835">
      <w:r>
        <w:separator/>
      </w:r>
    </w:p>
  </w:footnote>
  <w:footnote w:type="continuationSeparator" w:id="0">
    <w:p w14:paraId="26CB4668" w14:textId="77777777" w:rsidR="00496835" w:rsidRDefault="0049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33395"/>
    <w:multiLevelType w:val="multilevel"/>
    <w:tmpl w:val="287EDC5E"/>
    <w:lvl w:ilvl="0">
      <w:start w:val="36"/>
      <w:numFmt w:val="decimal"/>
      <w:lvlText w:val="%1"/>
      <w:lvlJc w:val="left"/>
      <w:pPr>
        <w:ind w:left="705" w:hanging="605"/>
        <w:jc w:val="left"/>
      </w:pPr>
      <w:rPr>
        <w:rFonts w:hint="default"/>
      </w:rPr>
    </w:lvl>
    <w:lvl w:ilvl="1">
      <w:start w:val="1"/>
      <w:numFmt w:val="decimal"/>
      <w:lvlText w:val="%1.%2"/>
      <w:lvlJc w:val="left"/>
      <w:pPr>
        <w:ind w:left="705" w:hanging="605"/>
        <w:jc w:val="left"/>
      </w:pPr>
      <w:rPr>
        <w:rFonts w:ascii="ＭＳ 明朝" w:eastAsia="ＭＳ 明朝" w:hAnsi="ＭＳ 明朝" w:cs="ＭＳ 明朝" w:hint="default"/>
        <w:b/>
        <w:bCs/>
        <w:spacing w:val="-1"/>
        <w:w w:val="99"/>
        <w:sz w:val="24"/>
        <w:szCs w:val="24"/>
      </w:rPr>
    </w:lvl>
    <w:lvl w:ilvl="2">
      <w:start w:val="1"/>
      <w:numFmt w:val="decimal"/>
      <w:lvlText w:val="%1.%2.%3"/>
      <w:lvlJc w:val="left"/>
      <w:pPr>
        <w:ind w:left="820" w:hanging="848"/>
        <w:jc w:val="left"/>
      </w:pPr>
      <w:rPr>
        <w:rFonts w:ascii="ＭＳ 明朝" w:eastAsia="ＭＳ 明朝" w:hAnsi="ＭＳ 明朝" w:cs="ＭＳ 明朝" w:hint="default"/>
        <w:b/>
        <w:bCs/>
        <w:spacing w:val="0"/>
        <w:w w:val="99"/>
        <w:sz w:val="24"/>
        <w:szCs w:val="24"/>
      </w:rPr>
    </w:lvl>
    <w:lvl w:ilvl="3">
      <w:numFmt w:val="bullet"/>
      <w:lvlText w:val="•"/>
      <w:lvlJc w:val="left"/>
      <w:pPr>
        <w:ind w:left="1660" w:hanging="848"/>
      </w:pPr>
      <w:rPr>
        <w:rFonts w:hint="default"/>
      </w:rPr>
    </w:lvl>
    <w:lvl w:ilvl="4">
      <w:numFmt w:val="bullet"/>
      <w:lvlText w:val="•"/>
      <w:lvlJc w:val="left"/>
      <w:pPr>
        <w:ind w:left="2688" w:hanging="848"/>
      </w:pPr>
      <w:rPr>
        <w:rFonts w:hint="default"/>
      </w:rPr>
    </w:lvl>
    <w:lvl w:ilvl="5">
      <w:numFmt w:val="bullet"/>
      <w:lvlText w:val="•"/>
      <w:lvlJc w:val="left"/>
      <w:pPr>
        <w:ind w:left="3717" w:hanging="848"/>
      </w:pPr>
      <w:rPr>
        <w:rFonts w:hint="default"/>
      </w:rPr>
    </w:lvl>
    <w:lvl w:ilvl="6">
      <w:numFmt w:val="bullet"/>
      <w:lvlText w:val="•"/>
      <w:lvlJc w:val="left"/>
      <w:pPr>
        <w:ind w:left="4745" w:hanging="848"/>
      </w:pPr>
      <w:rPr>
        <w:rFonts w:hint="default"/>
      </w:rPr>
    </w:lvl>
    <w:lvl w:ilvl="7">
      <w:numFmt w:val="bullet"/>
      <w:lvlText w:val="•"/>
      <w:lvlJc w:val="left"/>
      <w:pPr>
        <w:ind w:left="5774" w:hanging="848"/>
      </w:pPr>
      <w:rPr>
        <w:rFonts w:hint="default"/>
      </w:rPr>
    </w:lvl>
    <w:lvl w:ilvl="8">
      <w:numFmt w:val="bullet"/>
      <w:lvlText w:val="•"/>
      <w:lvlJc w:val="left"/>
      <w:pPr>
        <w:ind w:left="6802" w:hanging="848"/>
      </w:pPr>
      <w:rPr>
        <w:rFonts w:hint="default"/>
      </w:rPr>
    </w:lvl>
  </w:abstractNum>
  <w:abstractNum w:abstractNumId="1" w15:restartNumberingAfterBreak="0">
    <w:nsid w:val="1E526989"/>
    <w:multiLevelType w:val="hybridMultilevel"/>
    <w:tmpl w:val="E09C807C"/>
    <w:lvl w:ilvl="0" w:tplc="96EE977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E334B7"/>
    <w:multiLevelType w:val="hybridMultilevel"/>
    <w:tmpl w:val="34C600DA"/>
    <w:lvl w:ilvl="0" w:tplc="96EE977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3F27D2D"/>
    <w:multiLevelType w:val="hybridMultilevel"/>
    <w:tmpl w:val="142A0652"/>
    <w:lvl w:ilvl="0" w:tplc="B0BA70EA">
      <w:numFmt w:val="bullet"/>
      <w:lvlText w:val="⚫"/>
      <w:lvlJc w:val="left"/>
      <w:pPr>
        <w:ind w:left="3081" w:hanging="420"/>
      </w:pPr>
      <w:rPr>
        <w:rFonts w:ascii="Segoe UI Emoji" w:eastAsia="Segoe UI Emoji" w:hAnsi="Segoe UI Emoji" w:cs="Segoe UI Emoji" w:hint="default"/>
        <w:w w:val="64"/>
        <w:sz w:val="24"/>
        <w:szCs w:val="24"/>
      </w:rPr>
    </w:lvl>
    <w:lvl w:ilvl="1" w:tplc="33A49224">
      <w:numFmt w:val="bullet"/>
      <w:lvlText w:val="-"/>
      <w:lvlJc w:val="left"/>
      <w:pPr>
        <w:ind w:left="3681" w:hanging="480"/>
      </w:pPr>
      <w:rPr>
        <w:rFonts w:ascii="Georgia" w:eastAsia="Georgia" w:hAnsi="Georgia" w:cs="Georgia" w:hint="default"/>
        <w:w w:val="100"/>
        <w:sz w:val="24"/>
        <w:szCs w:val="24"/>
      </w:rPr>
    </w:lvl>
    <w:lvl w:ilvl="2" w:tplc="D5640976">
      <w:numFmt w:val="bullet"/>
      <w:lvlText w:val="•"/>
      <w:lvlJc w:val="left"/>
      <w:pPr>
        <w:ind w:left="4253" w:hanging="480"/>
      </w:pPr>
      <w:rPr>
        <w:rFonts w:hint="default"/>
      </w:rPr>
    </w:lvl>
    <w:lvl w:ilvl="3" w:tplc="30EA0364">
      <w:numFmt w:val="bullet"/>
      <w:lvlText w:val="•"/>
      <w:lvlJc w:val="left"/>
      <w:pPr>
        <w:ind w:left="4826" w:hanging="480"/>
      </w:pPr>
      <w:rPr>
        <w:rFonts w:hint="default"/>
      </w:rPr>
    </w:lvl>
    <w:lvl w:ilvl="4" w:tplc="6ECAAD40">
      <w:numFmt w:val="bullet"/>
      <w:lvlText w:val="•"/>
      <w:lvlJc w:val="left"/>
      <w:pPr>
        <w:ind w:left="5400" w:hanging="480"/>
      </w:pPr>
      <w:rPr>
        <w:rFonts w:hint="default"/>
      </w:rPr>
    </w:lvl>
    <w:lvl w:ilvl="5" w:tplc="0AC0E71C">
      <w:numFmt w:val="bullet"/>
      <w:lvlText w:val="•"/>
      <w:lvlJc w:val="left"/>
      <w:pPr>
        <w:ind w:left="5973" w:hanging="480"/>
      </w:pPr>
      <w:rPr>
        <w:rFonts w:hint="default"/>
      </w:rPr>
    </w:lvl>
    <w:lvl w:ilvl="6" w:tplc="B8D8B322">
      <w:numFmt w:val="bullet"/>
      <w:lvlText w:val="•"/>
      <w:lvlJc w:val="left"/>
      <w:pPr>
        <w:ind w:left="6546" w:hanging="480"/>
      </w:pPr>
      <w:rPr>
        <w:rFonts w:hint="default"/>
      </w:rPr>
    </w:lvl>
    <w:lvl w:ilvl="7" w:tplc="B4386182">
      <w:numFmt w:val="bullet"/>
      <w:lvlText w:val="•"/>
      <w:lvlJc w:val="left"/>
      <w:pPr>
        <w:ind w:left="7120" w:hanging="480"/>
      </w:pPr>
      <w:rPr>
        <w:rFonts w:hint="default"/>
      </w:rPr>
    </w:lvl>
    <w:lvl w:ilvl="8" w:tplc="22F8E500">
      <w:numFmt w:val="bullet"/>
      <w:lvlText w:val="•"/>
      <w:lvlJc w:val="left"/>
      <w:pPr>
        <w:ind w:left="7693" w:hanging="480"/>
      </w:pPr>
      <w:rPr>
        <w:rFonts w:hint="default"/>
      </w:rPr>
    </w:lvl>
  </w:abstractNum>
  <w:abstractNum w:abstractNumId="4" w15:restartNumberingAfterBreak="0">
    <w:nsid w:val="643467CC"/>
    <w:multiLevelType w:val="hybridMultilevel"/>
    <w:tmpl w:val="9C001A38"/>
    <w:lvl w:ilvl="0" w:tplc="3918ACCA">
      <w:numFmt w:val="bullet"/>
      <w:lvlText w:val="⚫"/>
      <w:lvlJc w:val="left"/>
      <w:pPr>
        <w:ind w:left="1007" w:hanging="420"/>
      </w:pPr>
      <w:rPr>
        <w:rFonts w:ascii="Segoe UI Emoji" w:eastAsia="Segoe UI Emoji" w:hAnsi="Segoe UI Emoji" w:cs="Segoe UI Emoji" w:hint="default"/>
        <w:w w:val="64"/>
        <w:sz w:val="24"/>
        <w:szCs w:val="24"/>
      </w:rPr>
    </w:lvl>
    <w:lvl w:ilvl="1" w:tplc="446C7A32">
      <w:numFmt w:val="bullet"/>
      <w:lvlText w:val="•"/>
      <w:lvlJc w:val="left"/>
      <w:pPr>
        <w:ind w:left="1786" w:hanging="420"/>
      </w:pPr>
      <w:rPr>
        <w:rFonts w:hint="default"/>
      </w:rPr>
    </w:lvl>
    <w:lvl w:ilvl="2" w:tplc="4FB061AE">
      <w:numFmt w:val="bullet"/>
      <w:lvlText w:val="•"/>
      <w:lvlJc w:val="left"/>
      <w:pPr>
        <w:ind w:left="2572" w:hanging="420"/>
      </w:pPr>
      <w:rPr>
        <w:rFonts w:hint="default"/>
      </w:rPr>
    </w:lvl>
    <w:lvl w:ilvl="3" w:tplc="D54AFE4C">
      <w:numFmt w:val="bullet"/>
      <w:lvlText w:val="•"/>
      <w:lvlJc w:val="left"/>
      <w:pPr>
        <w:ind w:left="3358" w:hanging="420"/>
      </w:pPr>
      <w:rPr>
        <w:rFonts w:hint="default"/>
      </w:rPr>
    </w:lvl>
    <w:lvl w:ilvl="4" w:tplc="46DA8D7E">
      <w:numFmt w:val="bullet"/>
      <w:lvlText w:val="•"/>
      <w:lvlJc w:val="left"/>
      <w:pPr>
        <w:ind w:left="4144" w:hanging="420"/>
      </w:pPr>
      <w:rPr>
        <w:rFonts w:hint="default"/>
      </w:rPr>
    </w:lvl>
    <w:lvl w:ilvl="5" w:tplc="9D7AC042">
      <w:numFmt w:val="bullet"/>
      <w:lvlText w:val="•"/>
      <w:lvlJc w:val="left"/>
      <w:pPr>
        <w:ind w:left="4930" w:hanging="420"/>
      </w:pPr>
      <w:rPr>
        <w:rFonts w:hint="default"/>
      </w:rPr>
    </w:lvl>
    <w:lvl w:ilvl="6" w:tplc="2C90E46E">
      <w:numFmt w:val="bullet"/>
      <w:lvlText w:val="•"/>
      <w:lvlJc w:val="left"/>
      <w:pPr>
        <w:ind w:left="5716" w:hanging="420"/>
      </w:pPr>
      <w:rPr>
        <w:rFonts w:hint="default"/>
      </w:rPr>
    </w:lvl>
    <w:lvl w:ilvl="7" w:tplc="0CA0A424">
      <w:numFmt w:val="bullet"/>
      <w:lvlText w:val="•"/>
      <w:lvlJc w:val="left"/>
      <w:pPr>
        <w:ind w:left="6502" w:hanging="420"/>
      </w:pPr>
      <w:rPr>
        <w:rFonts w:hint="default"/>
      </w:rPr>
    </w:lvl>
    <w:lvl w:ilvl="8" w:tplc="87F2C5C8">
      <w:numFmt w:val="bullet"/>
      <w:lvlText w:val="•"/>
      <w:lvlJc w:val="left"/>
      <w:pPr>
        <w:ind w:left="7288" w:hanging="420"/>
      </w:pPr>
      <w:rPr>
        <w:rFonts w:hint="default"/>
      </w:rPr>
    </w:lvl>
  </w:abstractNum>
  <w:abstractNum w:abstractNumId="5" w15:restartNumberingAfterBreak="0">
    <w:nsid w:val="7EBA0409"/>
    <w:multiLevelType w:val="hybridMultilevel"/>
    <w:tmpl w:val="1B26C700"/>
    <w:lvl w:ilvl="0" w:tplc="C742B956">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06076376">
    <w:abstractNumId w:val="3"/>
  </w:num>
  <w:num w:numId="2" w16cid:durableId="1185709627">
    <w:abstractNumId w:val="4"/>
  </w:num>
  <w:num w:numId="3" w16cid:durableId="791169794">
    <w:abstractNumId w:val="0"/>
  </w:num>
  <w:num w:numId="4" w16cid:durableId="250162669">
    <w:abstractNumId w:val="1"/>
  </w:num>
  <w:num w:numId="5" w16cid:durableId="1366907264">
    <w:abstractNumId w:val="2"/>
  </w:num>
  <w:num w:numId="6" w16cid:durableId="145879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55"/>
    <w:rsid w:val="000A07E8"/>
    <w:rsid w:val="000B7EFF"/>
    <w:rsid w:val="000D0C3B"/>
    <w:rsid w:val="00100A37"/>
    <w:rsid w:val="001310B8"/>
    <w:rsid w:val="001478A2"/>
    <w:rsid w:val="00157E6B"/>
    <w:rsid w:val="001F0BEA"/>
    <w:rsid w:val="0022248D"/>
    <w:rsid w:val="002A3264"/>
    <w:rsid w:val="002E7DD2"/>
    <w:rsid w:val="002F0F4B"/>
    <w:rsid w:val="00313B91"/>
    <w:rsid w:val="003C7710"/>
    <w:rsid w:val="00437C30"/>
    <w:rsid w:val="00461BDF"/>
    <w:rsid w:val="00480106"/>
    <w:rsid w:val="00496835"/>
    <w:rsid w:val="004C71FB"/>
    <w:rsid w:val="004D2D7E"/>
    <w:rsid w:val="004D496E"/>
    <w:rsid w:val="004D5838"/>
    <w:rsid w:val="00553407"/>
    <w:rsid w:val="0055462B"/>
    <w:rsid w:val="0057607B"/>
    <w:rsid w:val="00592237"/>
    <w:rsid w:val="006125FD"/>
    <w:rsid w:val="00620144"/>
    <w:rsid w:val="006919E2"/>
    <w:rsid w:val="006A4C55"/>
    <w:rsid w:val="00703650"/>
    <w:rsid w:val="007334B8"/>
    <w:rsid w:val="00746DB9"/>
    <w:rsid w:val="00774C20"/>
    <w:rsid w:val="007D58DD"/>
    <w:rsid w:val="00811A72"/>
    <w:rsid w:val="00821BEF"/>
    <w:rsid w:val="00826586"/>
    <w:rsid w:val="00843D57"/>
    <w:rsid w:val="008770B2"/>
    <w:rsid w:val="00886C5C"/>
    <w:rsid w:val="00911E08"/>
    <w:rsid w:val="009125E9"/>
    <w:rsid w:val="009869EC"/>
    <w:rsid w:val="009A1568"/>
    <w:rsid w:val="009B1F22"/>
    <w:rsid w:val="009F48D1"/>
    <w:rsid w:val="00A269AB"/>
    <w:rsid w:val="00A765B7"/>
    <w:rsid w:val="00A8591E"/>
    <w:rsid w:val="00AD7458"/>
    <w:rsid w:val="00B02A8B"/>
    <w:rsid w:val="00B25DEE"/>
    <w:rsid w:val="00B55520"/>
    <w:rsid w:val="00BA47A5"/>
    <w:rsid w:val="00BD78E2"/>
    <w:rsid w:val="00C12F68"/>
    <w:rsid w:val="00CB1C81"/>
    <w:rsid w:val="00CE0398"/>
    <w:rsid w:val="00D23928"/>
    <w:rsid w:val="00DD3767"/>
    <w:rsid w:val="00DE28A0"/>
    <w:rsid w:val="00E06138"/>
    <w:rsid w:val="00E12EA3"/>
    <w:rsid w:val="00E70E7C"/>
    <w:rsid w:val="00EC59EE"/>
    <w:rsid w:val="00F630A9"/>
    <w:rsid w:val="00FF4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E4227"/>
  <w15:docId w15:val="{C79FB964-FBEC-4143-BCE2-F738549B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1667" w:hanging="84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3"/>
    </w:pPr>
    <w:rPr>
      <w:sz w:val="24"/>
      <w:szCs w:val="24"/>
    </w:rPr>
  </w:style>
  <w:style w:type="paragraph" w:styleId="a4">
    <w:name w:val="List Paragraph"/>
    <w:basedOn w:val="a"/>
    <w:uiPriority w:val="1"/>
    <w:qFormat/>
    <w:pPr>
      <w:ind w:left="1667" w:hanging="847"/>
    </w:pPr>
  </w:style>
  <w:style w:type="paragraph" w:customStyle="1" w:styleId="TableParagraph">
    <w:name w:val="Table Paragraph"/>
    <w:basedOn w:val="a"/>
    <w:uiPriority w:val="1"/>
    <w:qFormat/>
  </w:style>
  <w:style w:type="paragraph" w:styleId="a5">
    <w:name w:val="header"/>
    <w:basedOn w:val="a"/>
    <w:link w:val="a6"/>
    <w:uiPriority w:val="99"/>
    <w:unhideWhenUsed/>
    <w:rsid w:val="00821BEF"/>
    <w:pPr>
      <w:tabs>
        <w:tab w:val="center" w:pos="4252"/>
        <w:tab w:val="right" w:pos="8504"/>
      </w:tabs>
      <w:snapToGrid w:val="0"/>
    </w:pPr>
  </w:style>
  <w:style w:type="character" w:customStyle="1" w:styleId="a6">
    <w:name w:val="ヘッダー (文字)"/>
    <w:basedOn w:val="a0"/>
    <w:link w:val="a5"/>
    <w:uiPriority w:val="99"/>
    <w:rsid w:val="00821BEF"/>
    <w:rPr>
      <w:rFonts w:ascii="ＭＳ 明朝" w:eastAsia="ＭＳ 明朝" w:hAnsi="ＭＳ 明朝" w:cs="ＭＳ 明朝"/>
    </w:rPr>
  </w:style>
  <w:style w:type="paragraph" w:styleId="a7">
    <w:name w:val="footer"/>
    <w:basedOn w:val="a"/>
    <w:link w:val="a8"/>
    <w:uiPriority w:val="99"/>
    <w:unhideWhenUsed/>
    <w:rsid w:val="00821BEF"/>
    <w:pPr>
      <w:tabs>
        <w:tab w:val="center" w:pos="4252"/>
        <w:tab w:val="right" w:pos="8504"/>
      </w:tabs>
      <w:snapToGrid w:val="0"/>
    </w:pPr>
  </w:style>
  <w:style w:type="character" w:customStyle="1" w:styleId="a8">
    <w:name w:val="フッター (文字)"/>
    <w:basedOn w:val="a0"/>
    <w:link w:val="a7"/>
    <w:uiPriority w:val="99"/>
    <w:rsid w:val="00821BEF"/>
    <w:rPr>
      <w:rFonts w:ascii="ＭＳ 明朝" w:eastAsia="ＭＳ 明朝" w:hAnsi="ＭＳ 明朝" w:cs="ＭＳ 明朝"/>
    </w:rPr>
  </w:style>
  <w:style w:type="paragraph" w:styleId="a9">
    <w:name w:val="Revision"/>
    <w:hidden/>
    <w:uiPriority w:val="99"/>
    <w:semiHidden/>
    <w:rsid w:val="001478A2"/>
    <w:pPr>
      <w:widowControl/>
      <w:autoSpaceDE/>
      <w:autoSpaceDN/>
    </w:pPr>
    <w:rPr>
      <w:rFonts w:ascii="ＭＳ 明朝" w:eastAsia="ＭＳ 明朝" w:hAnsi="ＭＳ 明朝" w:cs="ＭＳ 明朝"/>
    </w:rPr>
  </w:style>
  <w:style w:type="character" w:styleId="aa">
    <w:name w:val="Hyperlink"/>
    <w:basedOn w:val="a0"/>
    <w:uiPriority w:val="99"/>
    <w:unhideWhenUsed/>
    <w:rsid w:val="009B1F22"/>
    <w:rPr>
      <w:color w:val="0000FF" w:themeColor="hyperlink"/>
      <w:u w:val="single"/>
    </w:rPr>
  </w:style>
  <w:style w:type="character" w:styleId="ab">
    <w:name w:val="Unresolved Mention"/>
    <w:basedOn w:val="a0"/>
    <w:uiPriority w:val="99"/>
    <w:semiHidden/>
    <w:unhideWhenUsed/>
    <w:rsid w:val="009B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oups.oist.jp/node/36305" TargetMode="External"/><Relationship Id="rId18" Type="http://schemas.openxmlformats.org/officeDocument/2006/relationships/hyperlink" Target="https://groups.oist.jp/node/3630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ist.jp/ja/prp/chapter/33" TargetMode="External"/><Relationship Id="rId17" Type="http://schemas.openxmlformats.org/officeDocument/2006/relationships/hyperlink" Target="https://groups.oist.jp/node/36305" TargetMode="External"/><Relationship Id="rId2" Type="http://schemas.openxmlformats.org/officeDocument/2006/relationships/customXml" Target="../customXml/item2.xml"/><Relationship Id="rId16" Type="http://schemas.openxmlformats.org/officeDocument/2006/relationships/hyperlink" Target="https://groups.oist.jp/node/3630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ps.oist.jp/ja/hr-div/%E4%BA%BA%E4%BA%8B%E8%A9%95%E4%BE%A1%E3%82%B7%E3%82%B9%E3%83%86%E3%83%A0-hr-platform" TargetMode="External"/><Relationship Id="rId5" Type="http://schemas.openxmlformats.org/officeDocument/2006/relationships/styles" Target="styles.xml"/><Relationship Id="rId15" Type="http://schemas.openxmlformats.org/officeDocument/2006/relationships/hyperlink" Target="https://groups.oist.jp/node/36305" TargetMode="External"/><Relationship Id="rId10" Type="http://schemas.openxmlformats.org/officeDocument/2006/relationships/hyperlink" Target="https://groups.oist.jp/node/36305" TargetMode="External"/><Relationship Id="rId19" Type="http://schemas.openxmlformats.org/officeDocument/2006/relationships/hyperlink" Target="https://groups.oist.jp/node/363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oups.oist.jp/node/363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2024-12-05T00:38:59+00:00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15201D3C-D841-4544-8CCC-A183B9462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6A8FE-AC7A-4A88-80AF-690ED2BEF5C5}">
  <ds:schemaRefs>
    <ds:schemaRef ds:uri="http://schemas.microsoft.com/sharepoint/v3/contenttype/forms"/>
  </ds:schemaRefs>
</ds:datastoreItem>
</file>

<file path=customXml/itemProps3.xml><?xml version="1.0" encoding="utf-8"?>
<ds:datastoreItem xmlns:ds="http://schemas.openxmlformats.org/officeDocument/2006/customXml" ds:itemID="{8E8BDFC9-8AA7-4774-952C-FEB7338A67EF}">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Claus</dc:creator>
  <cp:lastModifiedBy>Shoko Yamakawa</cp:lastModifiedBy>
  <cp:revision>3</cp:revision>
  <cp:lastPrinted>2024-04-30T08:08:00Z</cp:lastPrinted>
  <dcterms:created xsi:type="dcterms:W3CDTF">2024-12-25T06:52:00Z</dcterms:created>
  <dcterms:modified xsi:type="dcterms:W3CDTF">2024-12-25T06:57:00Z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for Office 365</vt:lpwstr>
  </property>
  <property fmtid="{D5CDD505-2E9C-101B-9397-08002B2CF9AE}" pid="4" name="LastSaved">
    <vt:filetime>2019-10-07T00:00:00Z</vt:filetime>
  </property>
  <property fmtid="{D5CDD505-2E9C-101B-9397-08002B2CF9AE}" pid="5" name="ContentTypeId">
    <vt:lpwstr>0x01010035CDC411BAD5864A9767E588CC038828</vt:lpwstr>
  </property>
  <property fmtid="{D5CDD505-2E9C-101B-9397-08002B2CF9AE}" pid="6" name="MediaServiceImageTags">
    <vt:lpwstr/>
  </property>
  <property fmtid="{D5CDD505-2E9C-101B-9397-08002B2CF9AE}" pid="7" name="Base Target">
    <vt:lpwstr>_blank</vt:lpwstr>
  </property>
</Properties>
</file>